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EF8E1" w14:textId="77777777" w:rsidR="00A84942" w:rsidRPr="00AE126F" w:rsidRDefault="003B67A2" w:rsidP="005D7DC9">
      <w:pPr>
        <w:pStyle w:val="BodyText"/>
        <w:spacing w:after="0"/>
        <w:jc w:val="right"/>
        <w:rPr>
          <w:rFonts w:eastAsia="Cambria"/>
        </w:rPr>
      </w:pPr>
      <w:r w:rsidRPr="00AE126F">
        <w:rPr>
          <w:noProof/>
        </w:rPr>
        <w:drawing>
          <wp:anchor distT="0" distB="0" distL="114300" distR="114300" simplePos="0" relativeHeight="251657728" behindDoc="0" locked="0" layoutInCell="1" allowOverlap="0" wp14:anchorId="2C99D714" wp14:editId="24DCECC3">
            <wp:simplePos x="0" y="0"/>
            <wp:positionH relativeFrom="column">
              <wp:posOffset>4992370</wp:posOffset>
            </wp:positionH>
            <wp:positionV relativeFrom="paragraph">
              <wp:posOffset>18415</wp:posOffset>
            </wp:positionV>
            <wp:extent cx="952500" cy="10763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95250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7EBB1C" w14:textId="77777777" w:rsidR="00A674E5" w:rsidRPr="00AE126F" w:rsidRDefault="00A674E5" w:rsidP="00B471E0">
      <w:pPr>
        <w:pStyle w:val="BodyText"/>
        <w:spacing w:after="0"/>
        <w:jc w:val="center"/>
        <w:rPr>
          <w:rFonts w:eastAsia="Cambria"/>
          <w:b/>
        </w:rPr>
      </w:pPr>
    </w:p>
    <w:p w14:paraId="26DD062D" w14:textId="77777777" w:rsidR="00A674E5" w:rsidRPr="00AE126F" w:rsidRDefault="00A674E5" w:rsidP="00B471E0">
      <w:pPr>
        <w:pStyle w:val="BodyText"/>
        <w:spacing w:after="0"/>
        <w:jc w:val="center"/>
        <w:rPr>
          <w:rFonts w:eastAsia="Cambria"/>
          <w:b/>
        </w:rPr>
      </w:pPr>
    </w:p>
    <w:p w14:paraId="0842C07F" w14:textId="77777777" w:rsidR="00A674E5" w:rsidRPr="00AE126F" w:rsidRDefault="00A674E5" w:rsidP="00B471E0">
      <w:pPr>
        <w:pStyle w:val="BodyText"/>
        <w:spacing w:after="0"/>
        <w:jc w:val="center"/>
        <w:rPr>
          <w:rFonts w:eastAsia="Cambria"/>
          <w:b/>
        </w:rPr>
      </w:pPr>
    </w:p>
    <w:p w14:paraId="03DF7AF1" w14:textId="77777777" w:rsidR="00A674E5" w:rsidRPr="00AE126F" w:rsidRDefault="00A674E5" w:rsidP="00B471E0">
      <w:pPr>
        <w:pStyle w:val="BodyText"/>
        <w:spacing w:after="0"/>
        <w:jc w:val="center"/>
        <w:rPr>
          <w:rFonts w:eastAsia="Cambria"/>
          <w:b/>
        </w:rPr>
      </w:pPr>
    </w:p>
    <w:p w14:paraId="2F7C28DF" w14:textId="77777777" w:rsidR="00A84942" w:rsidRPr="00AE126F" w:rsidRDefault="00A84942" w:rsidP="00B471E0">
      <w:pPr>
        <w:pStyle w:val="BodyText"/>
        <w:spacing w:after="0"/>
        <w:jc w:val="center"/>
        <w:rPr>
          <w:rFonts w:eastAsia="Cambria"/>
          <w:b/>
        </w:rPr>
      </w:pPr>
      <w:r w:rsidRPr="00AE126F">
        <w:rPr>
          <w:rFonts w:eastAsia="Cambria"/>
          <w:b/>
        </w:rPr>
        <w:t>Excel Dryer Xlerator</w:t>
      </w:r>
      <w:r w:rsidR="00450A2E" w:rsidRPr="00AE126F">
        <w:rPr>
          <w:rFonts w:eastAsia="Cambria"/>
          <w:b/>
          <w:vertAlign w:val="superscript"/>
        </w:rPr>
        <w:t>®</w:t>
      </w:r>
      <w:r w:rsidRPr="00AE126F">
        <w:rPr>
          <w:rFonts w:eastAsia="Cambria"/>
          <w:b/>
        </w:rPr>
        <w:t xml:space="preserve"> </w:t>
      </w:r>
      <w:r w:rsidR="005D7DC9" w:rsidRPr="00AE126F">
        <w:rPr>
          <w:rFonts w:eastAsia="Cambria"/>
          <w:b/>
        </w:rPr>
        <w:t xml:space="preserve">XL </w:t>
      </w:r>
      <w:r w:rsidRPr="00AE126F">
        <w:rPr>
          <w:rFonts w:eastAsia="Cambria"/>
          <w:b/>
        </w:rPr>
        <w:t>Series Hand Dryers</w:t>
      </w:r>
      <w:r w:rsidR="00B471E0" w:rsidRPr="00AE126F">
        <w:rPr>
          <w:rFonts w:eastAsia="Cambria"/>
          <w:b/>
        </w:rPr>
        <w:br/>
      </w:r>
      <w:r w:rsidRPr="00AE126F">
        <w:rPr>
          <w:rFonts w:eastAsia="Cambria"/>
          <w:b/>
        </w:rPr>
        <w:t>Guide Specification</w:t>
      </w:r>
    </w:p>
    <w:p w14:paraId="22D57BD8" w14:textId="12D69C25" w:rsidR="00004299" w:rsidRDefault="00B471E0" w:rsidP="00A674E5">
      <w:pPr>
        <w:pStyle w:val="StyleBodyTextBefore12ptAfter0pt"/>
      </w:pPr>
      <w:r w:rsidRPr="00AE126F">
        <w:t xml:space="preserve">The </w:t>
      </w:r>
      <w:bookmarkStart w:id="0" w:name="_Hlk22801559"/>
      <w:r w:rsidRPr="00AE126F">
        <w:rPr>
          <w:b/>
          <w:bCs/>
        </w:rPr>
        <w:t>XLERATOR Hand Dryer</w:t>
      </w:r>
      <w:r w:rsidRPr="00AE126F">
        <w:t xml:space="preserve"> </w:t>
      </w:r>
      <w:bookmarkEnd w:id="0"/>
      <w:r w:rsidRPr="00AE126F">
        <w:t>is the original, patented, high-speed, energy-efficient hand dryer. Facilities around the world use XLERATOR to save time, money and the environment while creating a cleaner, more hygienic restroom.</w:t>
      </w:r>
      <w:r w:rsidR="005D7DC9" w:rsidRPr="00AE126F">
        <w:t xml:space="preserve"> </w:t>
      </w:r>
      <w:r w:rsidR="00774C22" w:rsidRPr="00AE126F">
        <w:t>Excel manufactures the only MADE IN USA Certified</w:t>
      </w:r>
      <w:r w:rsidR="00774C22" w:rsidRPr="00AE126F">
        <w:rPr>
          <w:vertAlign w:val="superscript"/>
        </w:rPr>
        <w:t>®</w:t>
      </w:r>
      <w:r w:rsidR="00774C22" w:rsidRPr="00AE126F">
        <w:t xml:space="preserve"> hand dryers that are now fully equipped with new enhan</w:t>
      </w:r>
      <w:r w:rsidR="005D7DC9" w:rsidRPr="00AE126F">
        <w:t>ced standard features including:</w:t>
      </w:r>
    </w:p>
    <w:p w14:paraId="4E30FFAC" w14:textId="77777777" w:rsidR="004A33C2" w:rsidRPr="00AE126F" w:rsidRDefault="004A33C2" w:rsidP="00A674E5">
      <w:pPr>
        <w:pStyle w:val="StyleBodyTextBefore12ptAfter0pt"/>
      </w:pPr>
    </w:p>
    <w:p w14:paraId="72FCD28D" w14:textId="77777777" w:rsidR="00004299" w:rsidRPr="00AE126F" w:rsidRDefault="005D7DC9" w:rsidP="00B471E0">
      <w:pPr>
        <w:pStyle w:val="BodyText"/>
        <w:spacing w:after="0"/>
        <w:rPr>
          <w:rFonts w:eastAsia="Cambria"/>
        </w:rPr>
      </w:pPr>
      <w:r w:rsidRPr="00AE126F">
        <w:rPr>
          <w:rFonts w:eastAsia="Cambria"/>
        </w:rPr>
        <w:t xml:space="preserve">- </w:t>
      </w:r>
      <w:r w:rsidR="00A84942" w:rsidRPr="00AE126F">
        <w:rPr>
          <w:rFonts w:eastAsia="Cambria"/>
        </w:rPr>
        <w:t>A</w:t>
      </w:r>
      <w:r w:rsidR="00774C22" w:rsidRPr="00AE126F">
        <w:rPr>
          <w:rFonts w:eastAsia="Cambria"/>
        </w:rPr>
        <w:t>dju</w:t>
      </w:r>
      <w:r w:rsidR="00004299" w:rsidRPr="00AE126F">
        <w:rPr>
          <w:rFonts w:eastAsia="Cambria"/>
        </w:rPr>
        <w:t>stable speed and sound control</w:t>
      </w:r>
    </w:p>
    <w:p w14:paraId="68265731" w14:textId="77777777" w:rsidR="00004299" w:rsidRPr="00AE126F" w:rsidRDefault="005D7DC9" w:rsidP="005D7DC9">
      <w:pPr>
        <w:pStyle w:val="BodyText"/>
        <w:spacing w:after="0"/>
        <w:rPr>
          <w:rFonts w:eastAsia="Cambria"/>
        </w:rPr>
      </w:pPr>
      <w:r w:rsidRPr="00AE126F">
        <w:rPr>
          <w:rFonts w:eastAsia="Cambria"/>
        </w:rPr>
        <w:t xml:space="preserve">- </w:t>
      </w:r>
      <w:r w:rsidR="00A84942" w:rsidRPr="00AE126F">
        <w:rPr>
          <w:rFonts w:eastAsia="Cambria"/>
        </w:rPr>
        <w:t>A</w:t>
      </w:r>
      <w:r w:rsidR="00004299" w:rsidRPr="00AE126F">
        <w:rPr>
          <w:rFonts w:eastAsia="Cambria"/>
        </w:rPr>
        <w:t>djustable heat settings</w:t>
      </w:r>
    </w:p>
    <w:p w14:paraId="21EBE944" w14:textId="77777777" w:rsidR="00004299" w:rsidRPr="00AE126F" w:rsidRDefault="005D7DC9" w:rsidP="005D7DC9">
      <w:pPr>
        <w:pStyle w:val="BodyText"/>
        <w:spacing w:after="0"/>
        <w:rPr>
          <w:rFonts w:eastAsia="Cambria"/>
        </w:rPr>
      </w:pPr>
      <w:r w:rsidRPr="00AE126F">
        <w:rPr>
          <w:rFonts w:eastAsia="Cambria"/>
        </w:rPr>
        <w:t xml:space="preserve">- </w:t>
      </w:r>
      <w:r w:rsidR="00A84942" w:rsidRPr="00AE126F">
        <w:rPr>
          <w:rFonts w:eastAsia="Cambria"/>
        </w:rPr>
        <w:t>M</w:t>
      </w:r>
      <w:r w:rsidR="00004299" w:rsidRPr="00AE126F">
        <w:rPr>
          <w:rFonts w:eastAsia="Cambria"/>
        </w:rPr>
        <w:t>ulti-voltage options</w:t>
      </w:r>
    </w:p>
    <w:p w14:paraId="72608FD8" w14:textId="48CD4738" w:rsidR="00004299" w:rsidRDefault="005D7DC9" w:rsidP="00A674E5">
      <w:pPr>
        <w:pStyle w:val="BodyText"/>
        <w:spacing w:after="0"/>
        <w:rPr>
          <w:rFonts w:eastAsia="Cambria"/>
        </w:rPr>
      </w:pPr>
      <w:r w:rsidRPr="00AE126F">
        <w:rPr>
          <w:rFonts w:eastAsia="Cambria"/>
        </w:rPr>
        <w:t xml:space="preserve">- </w:t>
      </w:r>
      <w:r w:rsidR="00A84942" w:rsidRPr="00AE126F">
        <w:rPr>
          <w:rFonts w:eastAsia="Cambria"/>
        </w:rPr>
        <w:t>E</w:t>
      </w:r>
      <w:r w:rsidR="00774C22" w:rsidRPr="00AE126F">
        <w:rPr>
          <w:rFonts w:eastAsia="Cambria"/>
        </w:rPr>
        <w:t xml:space="preserve">xternally visible LED </w:t>
      </w:r>
      <w:r w:rsidR="00A84942" w:rsidRPr="00AE126F">
        <w:rPr>
          <w:rFonts w:eastAsia="Cambria"/>
        </w:rPr>
        <w:t xml:space="preserve">maintenance </w:t>
      </w:r>
      <w:r w:rsidR="00774C22" w:rsidRPr="00AE126F">
        <w:rPr>
          <w:rFonts w:eastAsia="Cambria"/>
        </w:rPr>
        <w:t>l</w:t>
      </w:r>
      <w:r w:rsidR="00A84942" w:rsidRPr="00AE126F">
        <w:rPr>
          <w:rFonts w:eastAsia="Cambria"/>
        </w:rPr>
        <w:t>ight</w:t>
      </w:r>
    </w:p>
    <w:p w14:paraId="0632121A" w14:textId="77777777" w:rsidR="004A33C2" w:rsidRPr="00AE126F" w:rsidRDefault="004A33C2" w:rsidP="00A674E5">
      <w:pPr>
        <w:pStyle w:val="BodyText"/>
        <w:spacing w:after="0"/>
        <w:rPr>
          <w:rFonts w:eastAsia="Cambria"/>
        </w:rPr>
      </w:pPr>
    </w:p>
    <w:p w14:paraId="5BB09B7D" w14:textId="77777777" w:rsidR="002E7424" w:rsidRPr="004A33C2" w:rsidRDefault="002E7424" w:rsidP="002E7424">
      <w:pPr>
        <w:pStyle w:val="StyleBodyTextBefore12ptAfter0pt"/>
        <w:rPr>
          <w:color w:val="538135" w:themeColor="accent6" w:themeShade="BF"/>
        </w:rPr>
      </w:pPr>
      <w:bookmarkStart w:id="1" w:name="_Hlk22729022"/>
      <w:bookmarkStart w:id="2" w:name="_Hlk22730079"/>
      <w:r w:rsidRPr="004A33C2">
        <w:rPr>
          <w:color w:val="538135" w:themeColor="accent6" w:themeShade="BF"/>
        </w:rPr>
        <w:t>The XLERATOR Hand Dryer is now backed up by third-party indendent agency-verified Environmental Product Declaration and Health Product Declaration documentation, an industry first for meeting LEED v4 Building Product Disclosure and Optimization credit requirements.</w:t>
      </w:r>
    </w:p>
    <w:p w14:paraId="2149F8EE" w14:textId="77777777" w:rsidR="001471CE" w:rsidRPr="00AE126F" w:rsidRDefault="001471CE" w:rsidP="00A674E5">
      <w:pPr>
        <w:pStyle w:val="StyleBodyTextBefore12ptAfter0pt"/>
      </w:pPr>
      <w:bookmarkStart w:id="3" w:name="_Hlk77768012"/>
      <w:bookmarkEnd w:id="1"/>
      <w:r w:rsidRPr="00AE126F">
        <w:t>Excel Dryer participates in compliance testing under the UL Environment Product Category Rule (PCR) for Hand Dryers. This internationally recognized set of rules, requirements and guidelines test</w:t>
      </w:r>
      <w:r w:rsidR="00343409" w:rsidRPr="00AE126F">
        <w:t>s</w:t>
      </w:r>
      <w:r w:rsidRPr="00AE126F">
        <w:t xml:space="preserve"> and report</w:t>
      </w:r>
      <w:r w:rsidR="00343409" w:rsidRPr="00AE126F">
        <w:t>s</w:t>
      </w:r>
      <w:r w:rsidRPr="00AE126F">
        <w:t xml:space="preserve"> on a product's impact on the environment</w:t>
      </w:r>
      <w:r w:rsidR="00343409" w:rsidRPr="00AE126F">
        <w:t>, establishing an objective standard by which to evaluate drying times vs. energy used.</w:t>
      </w:r>
    </w:p>
    <w:bookmarkEnd w:id="2"/>
    <w:bookmarkEnd w:id="3"/>
    <w:p w14:paraId="2DDF993B" w14:textId="77777777" w:rsidR="00E87442" w:rsidRPr="00AE126F" w:rsidRDefault="00E87442" w:rsidP="00A674E5">
      <w:pPr>
        <w:pStyle w:val="StyleBodyTextBefore12ptAfter0pt"/>
      </w:pPr>
      <w:r w:rsidRPr="00AE126F">
        <w:t>Excel Dryer’s expanded product line features the most options and complete line of accessories, featuring speed and sound controls, HEPA filtration and custom covers, to design the best hand drying solution for any restroom environment.</w:t>
      </w:r>
    </w:p>
    <w:p w14:paraId="65F728D0" w14:textId="5B0A8AEC" w:rsidR="005D7DC9" w:rsidRDefault="00004299" w:rsidP="00A674E5">
      <w:pPr>
        <w:pStyle w:val="StyleBodyTextBefore12ptAfter0pt"/>
      </w:pPr>
      <w:r w:rsidRPr="00AE126F">
        <w:t xml:space="preserve">For additional information, contact: Excel Dryer, Inc., </w:t>
      </w:r>
      <w:r w:rsidR="00972541" w:rsidRPr="00AE126F">
        <w:t>East Longmeadow, MA</w:t>
      </w:r>
      <w:r w:rsidR="00FF3411" w:rsidRPr="00AE126F">
        <w:t xml:space="preserve"> </w:t>
      </w:r>
      <w:r w:rsidR="00972541" w:rsidRPr="00AE126F">
        <w:t>01028</w:t>
      </w:r>
      <w:r w:rsidRPr="00AE126F">
        <w:t xml:space="preserve">; </w:t>
      </w:r>
      <w:r w:rsidR="00972541" w:rsidRPr="00AE126F">
        <w:t>(413) 525-4531</w:t>
      </w:r>
      <w:r w:rsidRPr="00AE126F">
        <w:t xml:space="preserve">; </w:t>
      </w:r>
      <w:hyperlink r:id="rId10" w:history="1">
        <w:r w:rsidR="00972541" w:rsidRPr="00AE126F">
          <w:t>sales@exceldryer.com</w:t>
        </w:r>
      </w:hyperlink>
      <w:r w:rsidR="00A84942" w:rsidRPr="00AE126F">
        <w:t xml:space="preserve">; </w:t>
      </w:r>
      <w:hyperlink r:id="rId11" w:history="1">
        <w:r w:rsidR="00A84942" w:rsidRPr="00AE126F">
          <w:rPr>
            <w:rStyle w:val="Hyperlink"/>
            <w:color w:val="333399"/>
            <w:u w:val="none"/>
          </w:rPr>
          <w:t>www.exceldryer.com</w:t>
        </w:r>
      </w:hyperlink>
      <w:r w:rsidR="00AA5FCC" w:rsidRPr="00AE126F">
        <w:t>.</w:t>
      </w:r>
    </w:p>
    <w:p w14:paraId="3E805ED2" w14:textId="77777777" w:rsidR="009A5BC1" w:rsidRPr="00AE126F" w:rsidRDefault="009A5BC1" w:rsidP="00A674E5">
      <w:pPr>
        <w:pStyle w:val="StyleBodyTextBefore12ptAfter0pt"/>
      </w:pPr>
    </w:p>
    <w:p w14:paraId="55E598CA" w14:textId="7F451A19" w:rsidR="00004299" w:rsidRPr="00AE126F" w:rsidRDefault="009A5BC1" w:rsidP="005D7DC9">
      <w:pPr>
        <w:pStyle w:val="BodyText"/>
        <w:spacing w:after="0"/>
        <w:rPr>
          <w:rFonts w:eastAsia="Cambria"/>
          <w:sz w:val="16"/>
        </w:rPr>
      </w:pPr>
      <w:r>
        <w:rPr>
          <w:rFonts w:eastAsia="Cambria"/>
          <w:sz w:val="16"/>
        </w:rPr>
        <w:t>XLERATOR</w:t>
      </w:r>
      <w:r w:rsidR="00AA5FCC" w:rsidRPr="00AE126F">
        <w:rPr>
          <w:rFonts w:eastAsia="Cambria"/>
          <w:sz w:val="16"/>
          <w:vertAlign w:val="superscript"/>
        </w:rPr>
        <w:t>®</w:t>
      </w:r>
      <w:r w:rsidR="00004299" w:rsidRPr="00AE126F">
        <w:rPr>
          <w:rFonts w:eastAsia="Cambria"/>
          <w:sz w:val="16"/>
        </w:rPr>
        <w:t xml:space="preserve"> is a </w:t>
      </w:r>
      <w:r w:rsidR="00A84942" w:rsidRPr="00AE126F">
        <w:rPr>
          <w:rFonts w:eastAsia="Cambria"/>
          <w:sz w:val="16"/>
        </w:rPr>
        <w:t>registered trademark of Excel Hand Dryer, Inc.</w:t>
      </w:r>
    </w:p>
    <w:p w14:paraId="6423666E" w14:textId="77777777" w:rsidR="00AA5FCC" w:rsidRPr="00AE126F" w:rsidRDefault="00AA5FCC" w:rsidP="005D7DC9">
      <w:pPr>
        <w:pStyle w:val="BodyText"/>
        <w:spacing w:after="0"/>
        <w:rPr>
          <w:rFonts w:eastAsia="Cambria"/>
          <w:sz w:val="16"/>
        </w:rPr>
      </w:pPr>
      <w:r w:rsidRPr="00AE126F">
        <w:rPr>
          <w:rFonts w:eastAsia="Cambria"/>
          <w:sz w:val="16"/>
        </w:rPr>
        <w:t>MADE IN USA CERTIFIED</w:t>
      </w:r>
      <w:r w:rsidRPr="00AE126F">
        <w:rPr>
          <w:rFonts w:eastAsia="Cambria"/>
          <w:sz w:val="16"/>
          <w:vertAlign w:val="superscript"/>
        </w:rPr>
        <w:t>®</w:t>
      </w:r>
      <w:r w:rsidRPr="00AE126F">
        <w:rPr>
          <w:rFonts w:eastAsia="Cambria"/>
          <w:sz w:val="16"/>
        </w:rPr>
        <w:t xml:space="preserve"> is a registered trademark of </w:t>
      </w:r>
      <w:hyperlink r:id="rId12" w:history="1">
        <w:r w:rsidRPr="00AE126F">
          <w:rPr>
            <w:rStyle w:val="Hyperlink"/>
            <w:rFonts w:eastAsia="Cambria"/>
            <w:color w:val="333399"/>
            <w:sz w:val="16"/>
            <w:u w:val="none"/>
          </w:rPr>
          <w:t>Certified, Inc.</w:t>
        </w:r>
      </w:hyperlink>
    </w:p>
    <w:p w14:paraId="3D1D7D20" w14:textId="7097D6F9" w:rsidR="00004299" w:rsidRPr="00AE126F" w:rsidRDefault="00004299" w:rsidP="005D7DC9">
      <w:pPr>
        <w:pStyle w:val="BodyText"/>
        <w:rPr>
          <w:rFonts w:eastAsia="Cambria"/>
          <w:sz w:val="16"/>
        </w:rPr>
      </w:pPr>
      <w:r w:rsidRPr="00AE126F">
        <w:rPr>
          <w:rFonts w:eastAsia="Cambria"/>
          <w:sz w:val="16"/>
        </w:rPr>
        <w:t>This document Copyright</w:t>
      </w:r>
      <w:r w:rsidRPr="00AE126F">
        <w:rPr>
          <w:rFonts w:eastAsia="Cambria"/>
          <w:sz w:val="16"/>
          <w:vertAlign w:val="superscript"/>
        </w:rPr>
        <w:t>©</w:t>
      </w:r>
      <w:r w:rsidRPr="00AE126F">
        <w:rPr>
          <w:rFonts w:eastAsia="Cambria"/>
          <w:sz w:val="16"/>
        </w:rPr>
        <w:t xml:space="preserve"> 20</w:t>
      </w:r>
      <w:r w:rsidR="009A5BC1">
        <w:rPr>
          <w:rFonts w:eastAsia="Cambria"/>
          <w:sz w:val="16"/>
        </w:rPr>
        <w:t>2</w:t>
      </w:r>
      <w:r w:rsidR="004A33C2">
        <w:rPr>
          <w:rFonts w:eastAsia="Cambria"/>
          <w:sz w:val="16"/>
        </w:rPr>
        <w:t>1</w:t>
      </w:r>
      <w:r w:rsidRPr="00AE126F">
        <w:rPr>
          <w:rFonts w:eastAsia="Cambria"/>
          <w:sz w:val="16"/>
        </w:rPr>
        <w:t xml:space="preserve"> Excel Hand Dryer, Inc.</w:t>
      </w:r>
    </w:p>
    <w:p w14:paraId="2F56156F" w14:textId="7CE1C89D" w:rsidR="002D3443" w:rsidRPr="00AE126F" w:rsidRDefault="00002382" w:rsidP="005D7DC9">
      <w:pPr>
        <w:pStyle w:val="SCT"/>
      </w:pPr>
      <w:r w:rsidRPr="00AE126F">
        <w:br w:type="page"/>
      </w:r>
      <w:r w:rsidR="002D3443" w:rsidRPr="00AE126F">
        <w:lastRenderedPageBreak/>
        <w:t xml:space="preserve">SECTION </w:t>
      </w:r>
      <w:r w:rsidR="002D3443" w:rsidRPr="00AE126F">
        <w:rPr>
          <w:rStyle w:val="NUM"/>
        </w:rPr>
        <w:t>10</w:t>
      </w:r>
      <w:r w:rsidR="002D3443" w:rsidRPr="00AE126F">
        <w:t> </w:t>
      </w:r>
      <w:r w:rsidR="002D3443" w:rsidRPr="00AE126F">
        <w:rPr>
          <w:rStyle w:val="NUM"/>
        </w:rPr>
        <w:t>28</w:t>
      </w:r>
      <w:r w:rsidR="002D3443" w:rsidRPr="00AE126F">
        <w:t> </w:t>
      </w:r>
      <w:r w:rsidR="002D3443" w:rsidRPr="00AE126F">
        <w:rPr>
          <w:rStyle w:val="NUM"/>
        </w:rPr>
        <w:t>13.1</w:t>
      </w:r>
      <w:r w:rsidR="0020295B">
        <w:rPr>
          <w:rStyle w:val="NUM"/>
        </w:rPr>
        <w:t>3</w:t>
      </w:r>
    </w:p>
    <w:p w14:paraId="148110E1" w14:textId="77777777" w:rsidR="002D3443" w:rsidRPr="00AE126F" w:rsidRDefault="00F20B44" w:rsidP="005D7DC9">
      <w:pPr>
        <w:pStyle w:val="SCT"/>
      </w:pPr>
      <w:r w:rsidRPr="00AE126F">
        <w:rPr>
          <w:rStyle w:val="NAM"/>
        </w:rPr>
        <w:t xml:space="preserve">WARM AIR </w:t>
      </w:r>
      <w:r w:rsidR="00FA6332" w:rsidRPr="00AE126F">
        <w:rPr>
          <w:rStyle w:val="NAM"/>
        </w:rPr>
        <w:t xml:space="preserve">HAND </w:t>
      </w:r>
      <w:r w:rsidR="002D3443" w:rsidRPr="00AE126F">
        <w:rPr>
          <w:rStyle w:val="NAM"/>
        </w:rPr>
        <w:t>DRYERS</w:t>
      </w:r>
    </w:p>
    <w:p w14:paraId="36713B24" w14:textId="77777777" w:rsidR="00802DE0" w:rsidRPr="00AE126F" w:rsidRDefault="00802DE0" w:rsidP="005D7DC9">
      <w:pPr>
        <w:pStyle w:val="PRT"/>
      </w:pPr>
      <w:r w:rsidRPr="00AE126F">
        <w:t>GENERAL</w:t>
      </w:r>
    </w:p>
    <w:p w14:paraId="30F69EC8" w14:textId="77777777" w:rsidR="002D3443" w:rsidRPr="00AE126F" w:rsidRDefault="002D3443" w:rsidP="005D7DC9">
      <w:pPr>
        <w:pStyle w:val="ART"/>
      </w:pPr>
      <w:r w:rsidRPr="00AE126F">
        <w:t>SECTION INCLUDES</w:t>
      </w:r>
    </w:p>
    <w:p w14:paraId="00363C2C" w14:textId="77777777" w:rsidR="00774C22" w:rsidRPr="00AE126F" w:rsidRDefault="00ED479D" w:rsidP="005E4BA5">
      <w:pPr>
        <w:pStyle w:val="PR1"/>
      </w:pPr>
      <w:r w:rsidRPr="00AE126F">
        <w:t>High-</w:t>
      </w:r>
      <w:r w:rsidR="00450A2E" w:rsidRPr="00AE126F">
        <w:t>e</w:t>
      </w:r>
      <w:r w:rsidR="00774C22" w:rsidRPr="00AE126F">
        <w:t>fficiency</w:t>
      </w:r>
      <w:r w:rsidR="00172A98" w:rsidRPr="00AE126F">
        <w:t>,</w:t>
      </w:r>
      <w:r w:rsidR="00450A2E" w:rsidRPr="00AE126F">
        <w:t xml:space="preserve"> energy-efficient heated air electric hand dryer</w:t>
      </w:r>
      <w:r w:rsidRPr="00AE126F">
        <w:t>.</w:t>
      </w:r>
    </w:p>
    <w:p w14:paraId="3BAF0B79" w14:textId="77777777" w:rsidR="00FA6332" w:rsidRPr="00AE126F" w:rsidRDefault="00FA6332" w:rsidP="005D7DC9">
      <w:pPr>
        <w:pStyle w:val="CMT"/>
      </w:pPr>
      <w:r w:rsidRPr="00AE126F">
        <w:t>Specifier:</w:t>
      </w:r>
      <w:r w:rsidR="00FF3411" w:rsidRPr="00AE126F">
        <w:t xml:space="preserve"> </w:t>
      </w:r>
      <w:r w:rsidRPr="00AE126F">
        <w:t xml:space="preserve">If retaining </w:t>
      </w:r>
      <w:r w:rsidR="00ED479D" w:rsidRPr="00AE126F">
        <w:t xml:space="preserve">optional </w:t>
      </w:r>
      <w:r w:rsidRPr="00AE126F">
        <w:t>Related Sections Article, edit to correspond to Project requirements.</w:t>
      </w:r>
    </w:p>
    <w:p w14:paraId="4557F03C" w14:textId="77777777" w:rsidR="00802DE0" w:rsidRPr="00AE126F" w:rsidRDefault="00802DE0" w:rsidP="005D7DC9">
      <w:pPr>
        <w:pStyle w:val="ART"/>
      </w:pPr>
      <w:r w:rsidRPr="00AE126F">
        <w:t>RELATED SECTIONS</w:t>
      </w:r>
    </w:p>
    <w:p w14:paraId="59A7F667" w14:textId="77777777" w:rsidR="00FA6332" w:rsidRPr="00AE126F" w:rsidRDefault="00FA6332" w:rsidP="005E4BA5">
      <w:pPr>
        <w:pStyle w:val="PR1"/>
      </w:pPr>
      <w:r w:rsidRPr="00AE126F">
        <w:t xml:space="preserve">Division 06 Section "Rough Carpentry" for </w:t>
      </w:r>
      <w:r w:rsidR="00ED479D" w:rsidRPr="00AE126F">
        <w:t xml:space="preserve">concealed blocking for </w:t>
      </w:r>
      <w:r w:rsidRPr="00AE126F">
        <w:t xml:space="preserve">anchoring </w:t>
      </w:r>
      <w:r w:rsidR="00450A2E" w:rsidRPr="00AE126F">
        <w:t>electric hand dryer</w:t>
      </w:r>
      <w:r w:rsidRPr="00AE126F">
        <w:t>s.</w:t>
      </w:r>
    </w:p>
    <w:p w14:paraId="1BA4A7A2" w14:textId="77777777" w:rsidR="002D3443" w:rsidRPr="00AE126F" w:rsidRDefault="00FA6332" w:rsidP="005E4BA5">
      <w:pPr>
        <w:pStyle w:val="PR1"/>
      </w:pPr>
      <w:r w:rsidRPr="00AE126F">
        <w:t>Division 09</w:t>
      </w:r>
      <w:r w:rsidR="002D3443" w:rsidRPr="00AE126F">
        <w:t xml:space="preserve"> Section "</w:t>
      </w:r>
      <w:r w:rsidRPr="00AE126F">
        <w:t>Non-Structural Metal Framing</w:t>
      </w:r>
      <w:r w:rsidR="002D3443" w:rsidRPr="00AE126F">
        <w:t xml:space="preserve">" for </w:t>
      </w:r>
      <w:r w:rsidR="00ED479D" w:rsidRPr="00AE126F">
        <w:t xml:space="preserve">concealed backer plates for </w:t>
      </w:r>
      <w:r w:rsidRPr="00AE126F">
        <w:t>anchoring</w:t>
      </w:r>
      <w:r w:rsidR="002D3443" w:rsidRPr="00AE126F">
        <w:t xml:space="preserve"> </w:t>
      </w:r>
      <w:r w:rsidR="00450A2E" w:rsidRPr="00AE126F">
        <w:t>electric hand dryer</w:t>
      </w:r>
      <w:r w:rsidR="002D3443" w:rsidRPr="00AE126F">
        <w:t>s.</w:t>
      </w:r>
    </w:p>
    <w:p w14:paraId="16BFC001" w14:textId="77777777" w:rsidR="002D3443" w:rsidRPr="00AE126F" w:rsidRDefault="002D3443" w:rsidP="005E4BA5">
      <w:pPr>
        <w:pStyle w:val="PR1"/>
      </w:pPr>
      <w:r w:rsidRPr="00AE126F">
        <w:t>Division 26 Section "Grounding and Bonding Requirements for Electrical Systems</w:t>
      </w:r>
      <w:r w:rsidR="00ED479D" w:rsidRPr="00AE126F">
        <w:t>."</w:t>
      </w:r>
    </w:p>
    <w:p w14:paraId="5535AB26" w14:textId="77777777" w:rsidR="00FA6332" w:rsidRPr="00AE126F" w:rsidRDefault="00FA6332" w:rsidP="005D7DC9">
      <w:pPr>
        <w:pStyle w:val="CMT"/>
      </w:pPr>
      <w:r w:rsidRPr="00AE126F">
        <w:t>Specifier:</w:t>
      </w:r>
      <w:r w:rsidR="00FF3411" w:rsidRPr="00AE126F">
        <w:t xml:space="preserve"> </w:t>
      </w:r>
      <w:r w:rsidRPr="00AE126F">
        <w:t xml:space="preserve">If retaining </w:t>
      </w:r>
      <w:r w:rsidR="00ED479D" w:rsidRPr="00AE126F">
        <w:t xml:space="preserve">optional </w:t>
      </w:r>
      <w:r w:rsidRPr="00AE126F">
        <w:t xml:space="preserve">References Article, retain references </w:t>
      </w:r>
      <w:r w:rsidR="00D3532B" w:rsidRPr="00AE126F">
        <w:t xml:space="preserve">remaining </w:t>
      </w:r>
      <w:r w:rsidRPr="00AE126F">
        <w:t>in edited section</w:t>
      </w:r>
      <w:r w:rsidR="00D3532B" w:rsidRPr="00AE126F">
        <w:t xml:space="preserve"> and delete others</w:t>
      </w:r>
      <w:r w:rsidRPr="00AE126F">
        <w:t>.</w:t>
      </w:r>
    </w:p>
    <w:p w14:paraId="06F3A0E8" w14:textId="77777777" w:rsidR="00802DE0" w:rsidRPr="00AE126F" w:rsidRDefault="00981C5F" w:rsidP="005D7DC9">
      <w:pPr>
        <w:pStyle w:val="ART"/>
      </w:pPr>
      <w:r w:rsidRPr="00AE126F">
        <w:t>REFERENCES</w:t>
      </w:r>
    </w:p>
    <w:p w14:paraId="4B709E6D" w14:textId="77777777" w:rsidR="00AA5FCC" w:rsidRPr="00AE126F" w:rsidRDefault="00AA5FCC" w:rsidP="005E4BA5">
      <w:pPr>
        <w:pStyle w:val="PR1"/>
      </w:pPr>
      <w:r w:rsidRPr="00AE126F">
        <w:t>International Code Council (ICC):</w:t>
      </w:r>
    </w:p>
    <w:p w14:paraId="3A7A93A4" w14:textId="77777777" w:rsidR="00774C22" w:rsidRPr="00AE126F" w:rsidRDefault="00774C22" w:rsidP="005D7DC9">
      <w:pPr>
        <w:pStyle w:val="PR2"/>
      </w:pPr>
      <w:r w:rsidRPr="00AE126F">
        <w:t>ICC/ANSI A117.1 - American National Standard for Accessible and Useable Buildings and Facilities; 1998.</w:t>
      </w:r>
    </w:p>
    <w:p w14:paraId="0B7EBE77" w14:textId="77777777" w:rsidR="00AA5FCC" w:rsidRPr="00AE126F" w:rsidRDefault="00AA5FCC" w:rsidP="005E4BA5">
      <w:pPr>
        <w:pStyle w:val="PR1"/>
      </w:pPr>
      <w:r w:rsidRPr="00AE126F">
        <w:t>UL, LLC / UL Environment:</w:t>
      </w:r>
    </w:p>
    <w:p w14:paraId="797F768F" w14:textId="77777777" w:rsidR="00584D41" w:rsidRDefault="00165F94" w:rsidP="00584D41">
      <w:pPr>
        <w:pStyle w:val="PR2"/>
      </w:pPr>
      <w:hyperlink r:id="rId13" w:history="1">
        <w:r w:rsidR="00584D41">
          <w:rPr>
            <w:rStyle w:val="Hyperlink"/>
          </w:rPr>
          <w:t>Product Category Rule (PCR) for Hand Dryers</w:t>
        </w:r>
      </w:hyperlink>
      <w:r w:rsidR="00584D41">
        <w:t>.</w:t>
      </w:r>
    </w:p>
    <w:p w14:paraId="5B7A21EB" w14:textId="77777777" w:rsidR="00802DE0" w:rsidRPr="00AE126F" w:rsidRDefault="00802DE0" w:rsidP="00172A98">
      <w:pPr>
        <w:pStyle w:val="ART"/>
      </w:pPr>
      <w:r w:rsidRPr="00AE126F">
        <w:t>ACTION SUBMITTALS</w:t>
      </w:r>
    </w:p>
    <w:p w14:paraId="77742E47" w14:textId="77777777" w:rsidR="002D3443" w:rsidRPr="00AE126F" w:rsidRDefault="002D3443" w:rsidP="005E4BA5">
      <w:pPr>
        <w:pStyle w:val="PR1"/>
      </w:pPr>
      <w:r w:rsidRPr="00AE126F">
        <w:t>Product Data:</w:t>
      </w:r>
      <w:r w:rsidR="00FF3411" w:rsidRPr="00AE126F">
        <w:t xml:space="preserve"> </w:t>
      </w:r>
      <w:r w:rsidRPr="00AE126F">
        <w:t xml:space="preserve">For each type of </w:t>
      </w:r>
      <w:r w:rsidR="00450A2E" w:rsidRPr="00AE126F">
        <w:t>electric hand dryer</w:t>
      </w:r>
      <w:r w:rsidRPr="00AE126F">
        <w:t xml:space="preserve"> indicated include the following:</w:t>
      </w:r>
    </w:p>
    <w:p w14:paraId="3F2047F0" w14:textId="77777777" w:rsidR="00774C22" w:rsidRPr="00AE126F" w:rsidRDefault="00774C22" w:rsidP="005D7DC9">
      <w:pPr>
        <w:pStyle w:val="PR2"/>
      </w:pPr>
      <w:r w:rsidRPr="00AE126F">
        <w:t>Product Data:</w:t>
      </w:r>
      <w:r w:rsidR="00FF3411" w:rsidRPr="00AE126F">
        <w:t xml:space="preserve"> </w:t>
      </w:r>
      <w:r w:rsidRPr="00AE126F">
        <w:t xml:space="preserve">Manufacturer's data sheets </w:t>
      </w:r>
      <w:r w:rsidR="00FF3411" w:rsidRPr="00AE126F">
        <w:t>for each specified</w:t>
      </w:r>
      <w:r w:rsidRPr="00AE126F">
        <w:t xml:space="preserve"> product, including:</w:t>
      </w:r>
    </w:p>
    <w:p w14:paraId="54749CA0" w14:textId="77777777" w:rsidR="00774C22" w:rsidRPr="00AE126F" w:rsidRDefault="00774C22" w:rsidP="005E4BA5">
      <w:pPr>
        <w:pStyle w:val="PR3"/>
        <w:spacing w:before="240"/>
      </w:pPr>
      <w:r w:rsidRPr="00AE126F">
        <w:t>Preparation instructions and recommendations.</w:t>
      </w:r>
    </w:p>
    <w:p w14:paraId="18A9892F" w14:textId="77777777" w:rsidR="00774C22" w:rsidRPr="00AE126F" w:rsidRDefault="00774C22" w:rsidP="00584D41">
      <w:pPr>
        <w:pStyle w:val="PR3"/>
      </w:pPr>
      <w:r w:rsidRPr="00AE126F">
        <w:t>Operating instructions and performance.</w:t>
      </w:r>
    </w:p>
    <w:p w14:paraId="3B00887F" w14:textId="77777777" w:rsidR="00774C22" w:rsidRPr="00AE126F" w:rsidRDefault="00774C22" w:rsidP="00584D41">
      <w:pPr>
        <w:pStyle w:val="PR3"/>
      </w:pPr>
      <w:r w:rsidRPr="00AE126F">
        <w:t>Storage and handling requirements and recommendations.</w:t>
      </w:r>
    </w:p>
    <w:p w14:paraId="1E81415D" w14:textId="77777777" w:rsidR="00774C22" w:rsidRPr="00AE126F" w:rsidRDefault="00774C22" w:rsidP="00584D41">
      <w:pPr>
        <w:pStyle w:val="PR3"/>
      </w:pPr>
      <w:r w:rsidRPr="00AE126F">
        <w:t>Installation methods</w:t>
      </w:r>
      <w:r w:rsidR="00FF3411" w:rsidRPr="00AE126F">
        <w:t>.</w:t>
      </w:r>
    </w:p>
    <w:p w14:paraId="5FB53C5D" w14:textId="4211317B" w:rsidR="00FF3411" w:rsidRDefault="00FF3411" w:rsidP="00584D41">
      <w:pPr>
        <w:pStyle w:val="PR3"/>
      </w:pPr>
      <w:r w:rsidRPr="00AE126F">
        <w:t>Electrical wiring diagrams.</w:t>
      </w:r>
    </w:p>
    <w:p w14:paraId="36D54A24" w14:textId="77777777" w:rsidR="00165F94" w:rsidRDefault="00165F94" w:rsidP="00165F94">
      <w:pPr>
        <w:pStyle w:val="CMT"/>
        <w:spacing w:before="0"/>
      </w:pPr>
      <w:r>
        <w:t>Specifier: Retain subparagraph below if retaining option for HEPA filter in Part 2.</w:t>
      </w:r>
    </w:p>
    <w:p w14:paraId="2F8A1C7F" w14:textId="77777777" w:rsidR="00165F94" w:rsidRPr="009801A0" w:rsidRDefault="00165F94" w:rsidP="00165F94">
      <w:pPr>
        <w:pStyle w:val="PR2"/>
      </w:pPr>
      <w:r w:rsidRPr="009801A0">
        <w:t>Include Viral Filtration Efficiency test data from qualified independent testing agency.</w:t>
      </w:r>
    </w:p>
    <w:p w14:paraId="562FFD6D" w14:textId="77777777" w:rsidR="00584D41" w:rsidRPr="00A533CE" w:rsidRDefault="00584D41" w:rsidP="00584D41">
      <w:pPr>
        <w:pStyle w:val="CMT"/>
      </w:pPr>
      <w:r w:rsidRPr="00A533CE">
        <w:lastRenderedPageBreak/>
        <w:t>Specifier:  Retain paragraphs below when Project requirements include compliance with Federal Buy American provisions.</w:t>
      </w:r>
    </w:p>
    <w:p w14:paraId="0A1A1465" w14:textId="77777777" w:rsidR="00584D41" w:rsidRPr="00B661DF" w:rsidRDefault="00584D41" w:rsidP="005E4BA5">
      <w:pPr>
        <w:pStyle w:val="PR1"/>
      </w:pPr>
      <w:r w:rsidRPr="00B661DF">
        <w:t>Manufacturer Certificate: Indicate compliance with Buy American Act.</w:t>
      </w:r>
    </w:p>
    <w:p w14:paraId="46D9A2BD" w14:textId="77777777" w:rsidR="00792C74" w:rsidRPr="00584D41" w:rsidRDefault="00792C74" w:rsidP="00792C74">
      <w:pPr>
        <w:pStyle w:val="CMT"/>
        <w:rPr>
          <w:color w:val="538135" w:themeColor="accent6" w:themeShade="BF"/>
        </w:rPr>
      </w:pPr>
      <w:r w:rsidRPr="00584D41">
        <w:rPr>
          <w:color w:val="538135" w:themeColor="accent6" w:themeShade="BF"/>
        </w:rPr>
        <w:t>Specifier: Retain Paragraph below for general project sustainable design requirements as defined in applicable Division 01 section.</w:t>
      </w:r>
      <w:r w:rsidR="002E7424" w:rsidRPr="00584D41">
        <w:rPr>
          <w:color w:val="538135" w:themeColor="accent6" w:themeShade="BF"/>
        </w:rPr>
        <w:t xml:space="preserve"> Documentation in Paragraph B supports LEED v4 BPDO credits.</w:t>
      </w:r>
    </w:p>
    <w:p w14:paraId="2644F62B" w14:textId="77777777" w:rsidR="00792C74" w:rsidRPr="005E4BA5" w:rsidRDefault="00792C74" w:rsidP="005E4BA5">
      <w:pPr>
        <w:pStyle w:val="PR1"/>
        <w:rPr>
          <w:color w:val="538135" w:themeColor="accent6" w:themeShade="BF"/>
        </w:rPr>
      </w:pPr>
      <w:r w:rsidRPr="005E4BA5">
        <w:rPr>
          <w:color w:val="538135" w:themeColor="accent6" w:themeShade="BF"/>
        </w:rPr>
        <w:t>Sustainable Design Submittals: Provide documentation supporting Project sustainable design requirements.</w:t>
      </w:r>
    </w:p>
    <w:p w14:paraId="3EA48A5E" w14:textId="77777777" w:rsidR="00792C74" w:rsidRPr="00584D41" w:rsidRDefault="00792C74" w:rsidP="00792C74">
      <w:pPr>
        <w:pStyle w:val="PR2"/>
        <w:rPr>
          <w:color w:val="538135" w:themeColor="accent6" w:themeShade="BF"/>
        </w:rPr>
      </w:pPr>
      <w:r w:rsidRPr="00584D41">
        <w:rPr>
          <w:color w:val="538135" w:themeColor="accent6" w:themeShade="BF"/>
        </w:rPr>
        <w:t>Product Data: For products contributing to increased energy performance, provide manufacturer documentation of use and non-use energy consumption.</w:t>
      </w:r>
    </w:p>
    <w:p w14:paraId="495CFB36" w14:textId="77777777" w:rsidR="00792C74" w:rsidRPr="00584D41" w:rsidRDefault="00792C74" w:rsidP="00792C74">
      <w:pPr>
        <w:pStyle w:val="PR2"/>
        <w:spacing w:before="0"/>
        <w:outlineLvl w:val="9"/>
        <w:rPr>
          <w:color w:val="538135" w:themeColor="accent6" w:themeShade="BF"/>
        </w:rPr>
      </w:pPr>
      <w:r w:rsidRPr="00584D41">
        <w:rPr>
          <w:color w:val="538135" w:themeColor="accent6" w:themeShade="BF"/>
        </w:rPr>
        <w:t>Submit documentation for applicable credit categories:</w:t>
      </w:r>
    </w:p>
    <w:p w14:paraId="0F1E0FE6" w14:textId="77777777" w:rsidR="00792C74" w:rsidRPr="00584D41" w:rsidRDefault="00792C74" w:rsidP="00584D41">
      <w:pPr>
        <w:pStyle w:val="PR3"/>
        <w:spacing w:before="240"/>
        <w:rPr>
          <w:color w:val="538135" w:themeColor="accent6" w:themeShade="BF"/>
        </w:rPr>
      </w:pPr>
      <w:r w:rsidRPr="00584D41">
        <w:rPr>
          <w:color w:val="538135" w:themeColor="accent6" w:themeShade="BF"/>
        </w:rPr>
        <w:t>Environmental Product Declaration (EPD): For each product.</w:t>
      </w:r>
    </w:p>
    <w:p w14:paraId="0F54B6C3" w14:textId="77777777" w:rsidR="00792C74" w:rsidRPr="00584D41" w:rsidRDefault="00792C74" w:rsidP="00584D41">
      <w:pPr>
        <w:pStyle w:val="PR3"/>
        <w:rPr>
          <w:color w:val="538135" w:themeColor="accent6" w:themeShade="BF"/>
        </w:rPr>
      </w:pPr>
      <w:r w:rsidRPr="00584D41">
        <w:rPr>
          <w:color w:val="538135" w:themeColor="accent6" w:themeShade="BF"/>
        </w:rPr>
        <w:t>Health Product Declaration (HPD): For each product.</w:t>
      </w:r>
    </w:p>
    <w:p w14:paraId="3FF3FFE7" w14:textId="36B159F8" w:rsidR="00FA6332" w:rsidRDefault="00FA6332" w:rsidP="005D7DC9">
      <w:pPr>
        <w:pStyle w:val="ART"/>
      </w:pPr>
      <w:r w:rsidRPr="00AE126F">
        <w:t>INFORMATIONAL SUBMITTALS</w:t>
      </w:r>
    </w:p>
    <w:p w14:paraId="1F41F4AC" w14:textId="77777777" w:rsidR="00315C2A" w:rsidRPr="00AE126F" w:rsidRDefault="00315C2A" w:rsidP="00315C2A">
      <w:pPr>
        <w:pStyle w:val="CMT"/>
      </w:pPr>
      <w:bookmarkStart w:id="4" w:name="_Hlk33447878"/>
      <w:r w:rsidRPr="00AE126F">
        <w:t>Specifier:  Retain paragraphs below when Project requirements include compliance with Federal Buy American provisions.</w:t>
      </w:r>
    </w:p>
    <w:p w14:paraId="40542AFF" w14:textId="121D5A82" w:rsidR="00315C2A" w:rsidRPr="00AE126F" w:rsidRDefault="00315C2A" w:rsidP="005E4BA5">
      <w:pPr>
        <w:pStyle w:val="PR1"/>
      </w:pPr>
      <w:r w:rsidRPr="00AE126F">
        <w:rPr>
          <w:bCs/>
        </w:rPr>
        <w:t>Buy American Certification</w:t>
      </w:r>
      <w:r w:rsidRPr="00AE126F">
        <w:t>:  Manufacturers' letters of compliance indicating that products comply with requirements.</w:t>
      </w:r>
    </w:p>
    <w:bookmarkEnd w:id="4"/>
    <w:p w14:paraId="78026189" w14:textId="77777777" w:rsidR="00FA6332" w:rsidRPr="00AE126F" w:rsidRDefault="00FA6332" w:rsidP="005D7DC9">
      <w:pPr>
        <w:pStyle w:val="ART"/>
      </w:pPr>
      <w:r w:rsidRPr="00AE126F">
        <w:t>CLOSEOUT</w:t>
      </w:r>
      <w:r w:rsidR="00802DE0" w:rsidRPr="00AE126F">
        <w:t xml:space="preserve"> SUBMITTALS</w:t>
      </w:r>
    </w:p>
    <w:p w14:paraId="0E64AA00" w14:textId="77777777" w:rsidR="00067402" w:rsidRPr="00AE126F" w:rsidRDefault="003E5D7B" w:rsidP="005E4BA5">
      <w:pPr>
        <w:pStyle w:val="PR1"/>
      </w:pPr>
      <w:r w:rsidRPr="00AE126F">
        <w:t>Operation and Maintenance Data</w:t>
      </w:r>
      <w:r w:rsidR="00FF3411" w:rsidRPr="00AE126F">
        <w:t>.</w:t>
      </w:r>
    </w:p>
    <w:p w14:paraId="17C00883" w14:textId="77777777" w:rsidR="008E1071" w:rsidRDefault="008E1071" w:rsidP="005E4BA5">
      <w:pPr>
        <w:pStyle w:val="PR1"/>
      </w:pPr>
      <w:r>
        <w:t>Warranty.</w:t>
      </w:r>
    </w:p>
    <w:p w14:paraId="46DA84C3" w14:textId="77777777" w:rsidR="00802DE0" w:rsidRPr="00AE126F" w:rsidRDefault="00802DE0" w:rsidP="005D7DC9">
      <w:pPr>
        <w:pStyle w:val="ART"/>
      </w:pPr>
      <w:r w:rsidRPr="00AE126F">
        <w:t>QUALITY ASSURANCE</w:t>
      </w:r>
    </w:p>
    <w:p w14:paraId="28383D5C" w14:textId="77777777" w:rsidR="00067402" w:rsidRPr="00AE126F" w:rsidRDefault="00067402" w:rsidP="005E4BA5">
      <w:pPr>
        <w:pStyle w:val="PR1"/>
      </w:pPr>
      <w:r w:rsidRPr="00AE126F">
        <w:t>Manufacturer Qualifications: Company specializing in manufactu</w:t>
      </w:r>
      <w:r w:rsidR="00AA5FCC" w:rsidRPr="00AE126F">
        <w:t xml:space="preserve">ring </w:t>
      </w:r>
      <w:r w:rsidR="008F7FF0" w:rsidRPr="00AE126F">
        <w:t>of specified products</w:t>
      </w:r>
      <w:r w:rsidR="00AA5FCC" w:rsidRPr="00AE126F">
        <w:t xml:space="preserve"> with </w:t>
      </w:r>
      <w:r w:rsidR="008F7FF0" w:rsidRPr="00AE126F">
        <w:t xml:space="preserve">minimum </w:t>
      </w:r>
      <w:r w:rsidR="00AA5FCC" w:rsidRPr="00AE126F">
        <w:t>five</w:t>
      </w:r>
      <w:r w:rsidRPr="00AE126F">
        <w:t xml:space="preserve"> years</w:t>
      </w:r>
      <w:r w:rsidR="00AA5FCC" w:rsidRPr="00AE126F">
        <w:t>'</w:t>
      </w:r>
      <w:r w:rsidRPr="00AE126F">
        <w:t xml:space="preserve"> experience.</w:t>
      </w:r>
    </w:p>
    <w:p w14:paraId="1096C05A" w14:textId="77777777" w:rsidR="00315C2A" w:rsidRPr="00AE126F" w:rsidRDefault="00315C2A" w:rsidP="00315C2A">
      <w:pPr>
        <w:pStyle w:val="CMT"/>
      </w:pPr>
      <w:bookmarkStart w:id="5" w:name="_Hlk33447899"/>
      <w:r w:rsidRPr="00AE126F">
        <w:t>Specifier:  Retain paragraph below and edit as appropriate for Federal projects and for public works projects utilizing Federal funds; consult with project Contracting Officer. Coordinate with Submittals Article.</w:t>
      </w:r>
    </w:p>
    <w:p w14:paraId="025DEC94" w14:textId="77777777" w:rsidR="00315C2A" w:rsidRPr="00AE126F" w:rsidRDefault="00315C2A" w:rsidP="005E4BA5">
      <w:pPr>
        <w:pStyle w:val="PR1"/>
      </w:pPr>
      <w:r w:rsidRPr="00AE126F">
        <w:rPr>
          <w:bCs/>
        </w:rPr>
        <w:t>Buy American Compliance</w:t>
      </w:r>
      <w:r w:rsidRPr="00AE126F">
        <w:t>:  Materials provided under work of this Section shall comply with the following requirements:</w:t>
      </w:r>
    </w:p>
    <w:p w14:paraId="68499FDD" w14:textId="77777777" w:rsidR="00315C2A" w:rsidRPr="00AE126F" w:rsidRDefault="00315C2A" w:rsidP="00315C2A">
      <w:pPr>
        <w:pStyle w:val="PR2"/>
        <w:numPr>
          <w:ilvl w:val="5"/>
          <w:numId w:val="1"/>
        </w:numPr>
        <w:tabs>
          <w:tab w:val="clear" w:pos="576"/>
          <w:tab w:val="left" w:pos="1440"/>
        </w:tabs>
        <w:ind w:left="1440"/>
      </w:pPr>
      <w:r w:rsidRPr="00AE126F">
        <w:t xml:space="preserve">Buy American Act of 1933 BAA-41 U.S.C </w:t>
      </w:r>
      <w:r w:rsidRPr="00AE126F">
        <w:rPr>
          <w:rFonts w:cs="Arial"/>
        </w:rPr>
        <w:t>§§</w:t>
      </w:r>
      <w:r w:rsidRPr="00AE126F">
        <w:t xml:space="preserve"> 10a – 10d.</w:t>
      </w:r>
    </w:p>
    <w:p w14:paraId="6B86C0AB" w14:textId="77777777" w:rsidR="00315C2A" w:rsidRPr="00AE126F" w:rsidRDefault="00315C2A" w:rsidP="00315C2A">
      <w:pPr>
        <w:pStyle w:val="PR2"/>
        <w:numPr>
          <w:ilvl w:val="5"/>
          <w:numId w:val="1"/>
        </w:numPr>
        <w:tabs>
          <w:tab w:val="clear" w:pos="576"/>
          <w:tab w:val="left" w:pos="1440"/>
        </w:tabs>
        <w:spacing w:before="0"/>
        <w:ind w:left="1440"/>
      </w:pPr>
      <w:r w:rsidRPr="00AE126F">
        <w:t>Buy American provisions of Section 1605 of the American Recovery and Reinvestment Act of 2009 (ARRA).</w:t>
      </w:r>
    </w:p>
    <w:bookmarkEnd w:id="5"/>
    <w:p w14:paraId="2B9A59BB" w14:textId="77777777" w:rsidR="00E26A7C" w:rsidRPr="00AE126F" w:rsidRDefault="00E26A7C" w:rsidP="005D7DC9">
      <w:pPr>
        <w:pStyle w:val="ART"/>
      </w:pPr>
      <w:r w:rsidRPr="00AE126F">
        <w:t>DELIVERY, STORAGE, AND HANDLING</w:t>
      </w:r>
    </w:p>
    <w:p w14:paraId="5B712D47" w14:textId="77777777" w:rsidR="00E26A7C" w:rsidRPr="00AE126F" w:rsidRDefault="002D3443" w:rsidP="005E4BA5">
      <w:pPr>
        <w:pStyle w:val="PR1"/>
      </w:pPr>
      <w:r w:rsidRPr="00AE126F">
        <w:t xml:space="preserve">Deliver </w:t>
      </w:r>
      <w:r w:rsidR="00450A2E" w:rsidRPr="00AE126F">
        <w:t>electric hand dryer</w:t>
      </w:r>
      <w:r w:rsidR="0090652D" w:rsidRPr="00AE126F">
        <w:t xml:space="preserve">s </w:t>
      </w:r>
      <w:r w:rsidRPr="00AE126F">
        <w:t>in manufacturer's original packaging marked for location of installation.</w:t>
      </w:r>
    </w:p>
    <w:p w14:paraId="1FE2EE89" w14:textId="77777777" w:rsidR="005D7DC9" w:rsidRPr="00AE126F" w:rsidRDefault="005D7DC9" w:rsidP="005D7DC9">
      <w:pPr>
        <w:pStyle w:val="ART"/>
      </w:pPr>
      <w:r w:rsidRPr="00AE126F">
        <w:lastRenderedPageBreak/>
        <w:t>COORDINATION</w:t>
      </w:r>
    </w:p>
    <w:p w14:paraId="5FE5CD44" w14:textId="77777777" w:rsidR="005D7DC9" w:rsidRPr="00AE126F" w:rsidRDefault="005D7DC9" w:rsidP="005E4BA5">
      <w:pPr>
        <w:pStyle w:val="PR1"/>
      </w:pPr>
      <w:r w:rsidRPr="00AE126F">
        <w:t xml:space="preserve">Coordinate location of concealed blocking required for anchoring of </w:t>
      </w:r>
      <w:r w:rsidR="00450A2E" w:rsidRPr="00AE126F">
        <w:t>electric hand dryer</w:t>
      </w:r>
      <w:r w:rsidRPr="00AE126F">
        <w:t>s.</w:t>
      </w:r>
    </w:p>
    <w:p w14:paraId="0E009F32" w14:textId="77777777" w:rsidR="00802DE0" w:rsidRPr="00AE126F" w:rsidRDefault="00802DE0" w:rsidP="005D7DC9">
      <w:pPr>
        <w:pStyle w:val="ART"/>
      </w:pPr>
      <w:r w:rsidRPr="00AE126F">
        <w:t>WARRANTY</w:t>
      </w:r>
    </w:p>
    <w:p w14:paraId="48E7ED72" w14:textId="77777777" w:rsidR="0090652D" w:rsidRPr="00AE126F" w:rsidRDefault="0090652D" w:rsidP="005E4BA5">
      <w:pPr>
        <w:pStyle w:val="PR1"/>
      </w:pPr>
      <w:r w:rsidRPr="00AE126F">
        <w:t>Special Manufacturer’s Warranty:</w:t>
      </w:r>
      <w:r w:rsidR="00FF3411" w:rsidRPr="00AE126F">
        <w:t xml:space="preserve"> </w:t>
      </w:r>
      <w:r w:rsidRPr="00AE126F">
        <w:t>Provide manufacturer's standard form in which manufacturer agrees to repair or replace products that fail in materials or workmans</w:t>
      </w:r>
      <w:r w:rsidR="008F7FF0" w:rsidRPr="00AE126F">
        <w:t>hip within the following period</w:t>
      </w:r>
      <w:r w:rsidRPr="00AE126F">
        <w:t>:</w:t>
      </w:r>
    </w:p>
    <w:p w14:paraId="048D15AB" w14:textId="77777777" w:rsidR="008F7FF0" w:rsidRPr="00AE126F" w:rsidRDefault="008F7FF0" w:rsidP="005D7DC9">
      <w:pPr>
        <w:pStyle w:val="CMT"/>
      </w:pPr>
      <w:r w:rsidRPr="00AE126F">
        <w:t>Specifier: Retain first option below for manually-operated units; retain second option for sensor-operated units.</w:t>
      </w:r>
    </w:p>
    <w:p w14:paraId="33850023" w14:textId="26787080" w:rsidR="008F7FF0" w:rsidRPr="00AE126F" w:rsidRDefault="008F7FF0" w:rsidP="005D7DC9">
      <w:pPr>
        <w:pStyle w:val="PR2"/>
      </w:pPr>
      <w:r w:rsidRPr="00AE126F">
        <w:t xml:space="preserve">Warranty Period: </w:t>
      </w:r>
      <w:r w:rsidR="001169C6" w:rsidRPr="001169C6">
        <w:t xml:space="preserve">7 years </w:t>
      </w:r>
      <w:bookmarkStart w:id="6" w:name="_Hlk77771908"/>
      <w:r w:rsidR="00584D41" w:rsidRPr="00584D41">
        <w:t>following date of substantial completion</w:t>
      </w:r>
      <w:bookmarkEnd w:id="6"/>
      <w:r w:rsidRPr="00AE126F">
        <w:t>.</w:t>
      </w:r>
    </w:p>
    <w:p w14:paraId="10630F57" w14:textId="77777777" w:rsidR="00802DE0" w:rsidRPr="00AE126F" w:rsidRDefault="00802DE0" w:rsidP="005D7DC9">
      <w:pPr>
        <w:pStyle w:val="PRT"/>
      </w:pPr>
      <w:r w:rsidRPr="00AE126F">
        <w:t>PRODUCTS</w:t>
      </w:r>
    </w:p>
    <w:p w14:paraId="13B1328A" w14:textId="77777777" w:rsidR="00584D41" w:rsidRDefault="00584D41" w:rsidP="00584D41">
      <w:pPr>
        <w:pStyle w:val="ART"/>
      </w:pPr>
      <w:bookmarkStart w:id="7" w:name="_Hlk77771918"/>
      <w:r>
        <w:t>MANUFACTURERS</w:t>
      </w:r>
    </w:p>
    <w:p w14:paraId="0FECA264" w14:textId="77777777" w:rsidR="00584D41" w:rsidRPr="00B661DF" w:rsidRDefault="00584D41" w:rsidP="005E4BA5">
      <w:pPr>
        <w:pStyle w:val="PR1"/>
      </w:pPr>
      <w:r w:rsidRPr="00B661DF">
        <w:t xml:space="preserve">Basis of Design: </w:t>
      </w:r>
      <w:r>
        <w:t xml:space="preserve">Provide listed products of </w:t>
      </w:r>
      <w:r w:rsidRPr="00B661DF">
        <w:t xml:space="preserve">Excel Dryer, Inc., East Longmeadow, MA 01028; (413) 525-4531; sales@exceldryer.com; </w:t>
      </w:r>
      <w:hyperlink r:id="rId14" w:history="1">
        <w:r w:rsidRPr="00B661DF">
          <w:rPr>
            <w:rStyle w:val="Hyperlink"/>
          </w:rPr>
          <w:t>www.exceldryer.com</w:t>
        </w:r>
      </w:hyperlink>
      <w:r w:rsidRPr="00B661DF">
        <w:t xml:space="preserve">. </w:t>
      </w:r>
    </w:p>
    <w:bookmarkEnd w:id="7"/>
    <w:p w14:paraId="4350412A" w14:textId="61E3A0F2" w:rsidR="00AA5FCC" w:rsidRPr="00AE126F" w:rsidRDefault="00AA5FCC" w:rsidP="005D7DC9">
      <w:pPr>
        <w:pStyle w:val="ART"/>
      </w:pPr>
      <w:r w:rsidRPr="00AE126F">
        <w:t>PERFORMANCE REQUIREMENTS</w:t>
      </w:r>
    </w:p>
    <w:p w14:paraId="79B50421" w14:textId="77777777" w:rsidR="00584D41" w:rsidRPr="00B661DF" w:rsidRDefault="00584D41" w:rsidP="00584D41">
      <w:pPr>
        <w:pStyle w:val="CMT"/>
      </w:pPr>
      <w:bookmarkStart w:id="8" w:name="_Hlk77771927"/>
      <w:r>
        <w:t xml:space="preserve">Specifier: </w:t>
      </w:r>
      <w:r w:rsidRPr="00B661DF">
        <w:t>Excel Dryer participates in compliance testing under the UL Environment Product Category Rule (PCR) for Hand Dryers. This internationally recognized set of rules, requirements and guidelines tests and reports on a product's impact on the environment, establishing an objective standard by which to evaluate drying times vs. energy used.</w:t>
      </w:r>
    </w:p>
    <w:bookmarkEnd w:id="8"/>
    <w:p w14:paraId="62AB1D6E" w14:textId="77777777" w:rsidR="008F7FF0" w:rsidRPr="00AE126F" w:rsidRDefault="008F7FF0" w:rsidP="005E4BA5">
      <w:pPr>
        <w:pStyle w:val="PR1"/>
      </w:pPr>
      <w:r w:rsidRPr="00AE126F">
        <w:t>UL Product Category Rule (PCR) Testing:</w:t>
      </w:r>
    </w:p>
    <w:p w14:paraId="59950251" w14:textId="77777777" w:rsidR="008F7FF0" w:rsidRPr="00AE126F" w:rsidRDefault="008F7FF0" w:rsidP="005D7DC9">
      <w:pPr>
        <w:pStyle w:val="PR2"/>
      </w:pPr>
      <w:r w:rsidRPr="00AE126F">
        <w:t>Dry Time: Not greater than eight seconds.</w:t>
      </w:r>
    </w:p>
    <w:p w14:paraId="4486B2D8" w14:textId="77777777" w:rsidR="008F7FF0" w:rsidRPr="00AE126F" w:rsidRDefault="008F7FF0" w:rsidP="005D7DC9">
      <w:pPr>
        <w:pStyle w:val="PR2"/>
        <w:spacing w:before="0"/>
      </w:pPr>
      <w:r w:rsidRPr="00AE126F">
        <w:t xml:space="preserve">Energy per Use: Not greater than </w:t>
      </w:r>
      <w:r w:rsidRPr="00AE126F">
        <w:rPr>
          <w:rStyle w:val="IP"/>
        </w:rPr>
        <w:t>3.7 W</w:t>
      </w:r>
      <w:r w:rsidR="00961651" w:rsidRPr="00AE126F">
        <w:rPr>
          <w:rStyle w:val="IP"/>
        </w:rPr>
        <w:t>-</w:t>
      </w:r>
      <w:r w:rsidRPr="00AE126F">
        <w:rPr>
          <w:rStyle w:val="IP"/>
        </w:rPr>
        <w:t>h</w:t>
      </w:r>
      <w:r w:rsidR="00961651" w:rsidRPr="00AE126F">
        <w:rPr>
          <w:rStyle w:val="SI"/>
        </w:rPr>
        <w:t xml:space="preserve"> (13.3 J</w:t>
      </w:r>
      <w:r w:rsidRPr="00AE126F">
        <w:rPr>
          <w:rStyle w:val="SI"/>
        </w:rPr>
        <w:t>)</w:t>
      </w:r>
      <w:r w:rsidRPr="00AE126F">
        <w:t>.</w:t>
      </w:r>
    </w:p>
    <w:p w14:paraId="2DD2A22A" w14:textId="77777777" w:rsidR="00584D41" w:rsidRDefault="00584D41" w:rsidP="00584D41">
      <w:pPr>
        <w:pStyle w:val="CMT"/>
      </w:pPr>
      <w:bookmarkStart w:id="9" w:name="_Hlk77771949"/>
      <w:r>
        <w:t>Specifier: Retain "Viral Filtration Efficiency" Paragraph below if retaining option for HEPA filter.</w:t>
      </w:r>
    </w:p>
    <w:p w14:paraId="04A3F0A4" w14:textId="77777777" w:rsidR="00584D41" w:rsidRDefault="00584D41" w:rsidP="005E4BA5">
      <w:pPr>
        <w:pStyle w:val="PR1"/>
      </w:pPr>
      <w:r>
        <w:t>Viral Filtration Efficiency (VRE): Provide hand dryer systems meeting the following VRE when tested according to ASTM F2100 and ASTM F2101 as adapted:</w:t>
      </w:r>
    </w:p>
    <w:bookmarkEnd w:id="9"/>
    <w:p w14:paraId="20536CB7" w14:textId="77777777" w:rsidR="00584D41" w:rsidRDefault="00584D41" w:rsidP="00584D41">
      <w:pPr>
        <w:pStyle w:val="PR2"/>
        <w:numPr>
          <w:ilvl w:val="5"/>
          <w:numId w:val="29"/>
        </w:numPr>
        <w:outlineLvl w:val="9"/>
      </w:pPr>
      <w:r>
        <w:t xml:space="preserve">VRE not less than 99.999 percent removal. </w:t>
      </w:r>
    </w:p>
    <w:p w14:paraId="7E87E500" w14:textId="77777777" w:rsidR="00AA5FCC" w:rsidRPr="00AE126F" w:rsidRDefault="00AA5FCC" w:rsidP="005E4BA5">
      <w:pPr>
        <w:pStyle w:val="PR1"/>
      </w:pPr>
      <w:r w:rsidRPr="00AE126F">
        <w:t>Electrical Components: Listed and labeled per NFPA 70, Article 100, by a testing agency acceptable to authorities having jurisdiction</w:t>
      </w:r>
      <w:r w:rsidR="008F7FF0" w:rsidRPr="00AE126F">
        <w:t>.</w:t>
      </w:r>
    </w:p>
    <w:p w14:paraId="3E693DB7" w14:textId="77777777" w:rsidR="00AA5FCC" w:rsidRPr="00AE126F" w:rsidRDefault="00961651" w:rsidP="005D7DC9">
      <w:pPr>
        <w:pStyle w:val="CMT"/>
      </w:pPr>
      <w:r w:rsidRPr="00AE126F">
        <w:t xml:space="preserve">Specifier: </w:t>
      </w:r>
      <w:r w:rsidR="00AA5FCC" w:rsidRPr="00AE126F">
        <w:t>CE or CSA certifications for export applications may apply for non-US applications.</w:t>
      </w:r>
    </w:p>
    <w:p w14:paraId="6671741D" w14:textId="77777777" w:rsidR="00AA5FCC" w:rsidRPr="00AE126F" w:rsidRDefault="008F7FF0" w:rsidP="005E4BA5">
      <w:pPr>
        <w:pStyle w:val="PR1"/>
      </w:pPr>
      <w:r w:rsidRPr="00AE126F">
        <w:t>Certification: Products</w:t>
      </w:r>
      <w:r w:rsidR="00AA5FCC" w:rsidRPr="00AE126F">
        <w:t xml:space="preserve"> certified by Underwriters Laboratory, Inc., with UL and ULC labels</w:t>
      </w:r>
      <w:r w:rsidRPr="00AE126F">
        <w:t>.</w:t>
      </w:r>
    </w:p>
    <w:p w14:paraId="3DDCF742" w14:textId="77777777" w:rsidR="00AA5FCC" w:rsidRPr="00AE126F" w:rsidRDefault="00AA5FCC" w:rsidP="005E4BA5">
      <w:pPr>
        <w:pStyle w:val="PR1"/>
      </w:pPr>
      <w:r w:rsidRPr="00AE126F">
        <w:t xml:space="preserve">Accessibility Requirements: Comply with requirements of ADA/ABA and </w:t>
      </w:r>
      <w:r w:rsidR="008F7FF0" w:rsidRPr="00AE126F">
        <w:t xml:space="preserve">accessibility </w:t>
      </w:r>
      <w:r w:rsidRPr="00AE126F">
        <w:t>requirements of authorities having jurisdiction.</w:t>
      </w:r>
    </w:p>
    <w:p w14:paraId="6106852D" w14:textId="77777777" w:rsidR="00AA5FCC" w:rsidRPr="00AE126F" w:rsidRDefault="00AA5FCC" w:rsidP="005D7DC9">
      <w:pPr>
        <w:pStyle w:val="PR2"/>
      </w:pPr>
      <w:r w:rsidRPr="00AE126F">
        <w:lastRenderedPageBreak/>
        <w:t>Comply with ICC/ANSI A117.1</w:t>
      </w:r>
      <w:r w:rsidR="008F7FF0" w:rsidRPr="00AE126F">
        <w:t>.</w:t>
      </w:r>
    </w:p>
    <w:p w14:paraId="52300642" w14:textId="77777777" w:rsidR="00792C74" w:rsidRPr="00584D41" w:rsidRDefault="00792C74" w:rsidP="00792C74">
      <w:pPr>
        <w:pStyle w:val="CMT"/>
        <w:shd w:val="clear" w:color="auto" w:fill="auto"/>
        <w:rPr>
          <w:color w:val="538135" w:themeColor="accent6" w:themeShade="BF"/>
        </w:rPr>
      </w:pPr>
      <w:r w:rsidRPr="00584D41">
        <w:rPr>
          <w:color w:val="538135" w:themeColor="accent6" w:themeShade="BF"/>
        </w:rPr>
        <w:t>Specifier: Retain Paragraph below and coordinate with Part 1 submittal requirements for sustainable design transparency requirements.</w:t>
      </w:r>
    </w:p>
    <w:p w14:paraId="176CF5EF" w14:textId="77777777" w:rsidR="00792C74" w:rsidRPr="00FE55FD" w:rsidRDefault="00792C74" w:rsidP="005E4BA5">
      <w:pPr>
        <w:pStyle w:val="PR1"/>
        <w:rPr>
          <w:color w:val="538135" w:themeColor="accent6" w:themeShade="BF"/>
          <w14:textFill>
            <w14:solidFill>
              <w14:schemeClr w14:val="accent6">
                <w14:lumMod w14:val="75000"/>
                <w14:lumMod w14:val="75000"/>
              </w14:schemeClr>
            </w14:solidFill>
          </w14:textFill>
        </w:rPr>
      </w:pPr>
      <w:r w:rsidRPr="00FE55FD">
        <w:rPr>
          <w:color w:val="538135" w:themeColor="accent6" w:themeShade="BF"/>
          <w14:textFill>
            <w14:solidFill>
              <w14:schemeClr w14:val="accent6">
                <w14:lumMod w14:val="75000"/>
                <w14:lumMod w14:val="75000"/>
              </w14:schemeClr>
            </w14:solidFill>
          </w14:textFill>
        </w:rPr>
        <w:t xml:space="preserve">Environmental and Health Disclosure: Building products used in this section will be required to disclose their environmental and health impacts by providing the following sources of information.   </w:t>
      </w:r>
    </w:p>
    <w:p w14:paraId="4A239123" w14:textId="77777777" w:rsidR="00792C74" w:rsidRPr="00584D41" w:rsidRDefault="00792C74" w:rsidP="00792C74">
      <w:pPr>
        <w:pStyle w:val="PR2"/>
        <w:tabs>
          <w:tab w:val="clear" w:pos="576"/>
          <w:tab w:val="left" w:pos="1440"/>
        </w:tabs>
        <w:rPr>
          <w:color w:val="538135" w:themeColor="accent6" w:themeShade="BF"/>
        </w:rPr>
      </w:pPr>
      <w:r w:rsidRPr="00584D41">
        <w:rPr>
          <w:color w:val="538135" w:themeColor="accent6" w:themeShade="BF"/>
        </w:rPr>
        <w:t>Environmental Product Declarations.</w:t>
      </w:r>
    </w:p>
    <w:p w14:paraId="5183D836" w14:textId="77777777" w:rsidR="00792C74" w:rsidRPr="00584D41" w:rsidRDefault="00A674E5" w:rsidP="00792C74">
      <w:pPr>
        <w:pStyle w:val="PR2"/>
        <w:tabs>
          <w:tab w:val="clear" w:pos="576"/>
          <w:tab w:val="left" w:pos="1440"/>
        </w:tabs>
        <w:spacing w:before="0"/>
        <w:rPr>
          <w:color w:val="538135" w:themeColor="accent6" w:themeShade="BF"/>
        </w:rPr>
      </w:pPr>
      <w:r w:rsidRPr="00584D41">
        <w:rPr>
          <w:color w:val="538135" w:themeColor="accent6" w:themeShade="BF"/>
        </w:rPr>
        <w:t>Health Product Declarations</w:t>
      </w:r>
      <w:r w:rsidR="00792C74" w:rsidRPr="00584D41">
        <w:rPr>
          <w:color w:val="538135" w:themeColor="accent6" w:themeShade="BF"/>
        </w:rPr>
        <w:t>: Documentation demonstrating the chemical inventory of the product to at least 0.1 percent (1000ppm).</w:t>
      </w:r>
    </w:p>
    <w:p w14:paraId="4A0A6A0E" w14:textId="77777777" w:rsidR="00E87442" w:rsidRPr="00AE126F" w:rsidRDefault="00E87442" w:rsidP="005D7DC9">
      <w:pPr>
        <w:pStyle w:val="ART"/>
      </w:pPr>
      <w:r w:rsidRPr="00AE126F">
        <w:t>High Efficiency Air Hand Dryer</w:t>
      </w:r>
      <w:r w:rsidR="002267B1" w:rsidRPr="00AE126F">
        <w:t>, Heated</w:t>
      </w:r>
    </w:p>
    <w:p w14:paraId="4C590399" w14:textId="38E87BFB" w:rsidR="000B2C2D" w:rsidRDefault="009A5BC1" w:rsidP="005E4BA5">
      <w:pPr>
        <w:pStyle w:val="PR1"/>
      </w:pPr>
      <w:bookmarkStart w:id="10" w:name="_Hlk43111136"/>
      <w:r w:rsidRPr="005B309B">
        <w:t>Basis of Design:</w:t>
      </w:r>
      <w:r w:rsidR="00584D41">
        <w:t xml:space="preserve"> E</w:t>
      </w:r>
      <w:r w:rsidR="00584D41" w:rsidRPr="005B309B">
        <w:t xml:space="preserve">xcel Dryer, Inc., </w:t>
      </w:r>
      <w:hyperlink r:id="rId15" w:history="1">
        <w:r w:rsidRPr="005B309B">
          <w:rPr>
            <w:rStyle w:val="Hyperlink"/>
          </w:rPr>
          <w:t>XLERATOR XL Hand Dryer</w:t>
        </w:r>
      </w:hyperlink>
      <w:r w:rsidR="000B2C2D">
        <w:rPr>
          <w:rStyle w:val="Hyperlink"/>
        </w:rPr>
        <w:t>.</w:t>
      </w:r>
    </w:p>
    <w:bookmarkEnd w:id="10"/>
    <w:p w14:paraId="0C937E25" w14:textId="5F0EA946" w:rsidR="00A2574E" w:rsidRPr="00AE126F" w:rsidRDefault="00F81447" w:rsidP="005E4BA5">
      <w:pPr>
        <w:pStyle w:val="PR1"/>
      </w:pPr>
      <w:r w:rsidRPr="00AE126F">
        <w:t>High-</w:t>
      </w:r>
      <w:r w:rsidR="00A2574E" w:rsidRPr="00AE126F">
        <w:t>spee</w:t>
      </w:r>
      <w:r w:rsidRPr="00AE126F">
        <w:t>d energy-efficient rapid-</w:t>
      </w:r>
      <w:r w:rsidR="00725FF8" w:rsidRPr="00AE126F">
        <w:t>drying</w:t>
      </w:r>
      <w:r w:rsidR="00A2574E" w:rsidRPr="00AE126F">
        <w:t xml:space="preserve"> </w:t>
      </w:r>
      <w:r w:rsidRPr="00AE126F">
        <w:t xml:space="preserve">heated </w:t>
      </w:r>
      <w:r w:rsidR="00A2574E" w:rsidRPr="00AE126F">
        <w:t>electric hand dryer</w:t>
      </w:r>
      <w:r w:rsidR="008E1071">
        <w:t>,</w:t>
      </w:r>
      <w:r w:rsidR="00A2574E" w:rsidRPr="00AE126F">
        <w:t xml:space="preserve"> with </w:t>
      </w:r>
      <w:r w:rsidR="00725FF8" w:rsidRPr="00AE126F">
        <w:t xml:space="preserve">automatic sensor, adjustable </w:t>
      </w:r>
      <w:proofErr w:type="gramStart"/>
      <w:r w:rsidR="00725FF8" w:rsidRPr="00AE126F">
        <w:t>speed</w:t>
      </w:r>
      <w:proofErr w:type="gramEnd"/>
      <w:r w:rsidR="00725FF8" w:rsidRPr="00AE126F">
        <w:t xml:space="preserve"> and sound</w:t>
      </w:r>
      <w:r w:rsidR="008E1071">
        <w:t xml:space="preserve"> </w:t>
      </w:r>
      <w:r w:rsidR="00725FF8" w:rsidRPr="00AE126F">
        <w:t>c</w:t>
      </w:r>
      <w:r w:rsidR="00A2574E" w:rsidRPr="00AE126F">
        <w:t xml:space="preserve">ontrol </w:t>
      </w:r>
      <w:bookmarkStart w:id="11" w:name="_Hlk77772083"/>
      <w:r w:rsidR="008E1071">
        <w:t>[and HEPA filtration system].</w:t>
      </w:r>
      <w:bookmarkEnd w:id="11"/>
    </w:p>
    <w:p w14:paraId="115B09DE" w14:textId="77777777" w:rsidR="00745A3C" w:rsidRPr="00AE126F" w:rsidRDefault="00123A6D" w:rsidP="009F231C">
      <w:pPr>
        <w:pStyle w:val="PR2"/>
      </w:pPr>
      <w:r w:rsidRPr="00AE126F">
        <w:t>C</w:t>
      </w:r>
      <w:r w:rsidR="00BC56A6" w:rsidRPr="00AE126F">
        <w:t xml:space="preserve">over </w:t>
      </w:r>
      <w:r w:rsidR="008F7FF0" w:rsidRPr="00AE126F">
        <w:t>Material and Color</w:t>
      </w:r>
      <w:r w:rsidR="00BC56A6" w:rsidRPr="00AE126F">
        <w:t>:</w:t>
      </w:r>
      <w:r w:rsidRPr="00AE126F">
        <w:t xml:space="preserve"> </w:t>
      </w:r>
      <w:r w:rsidR="008F7FF0" w:rsidRPr="00AE126F">
        <w:t>[</w:t>
      </w:r>
      <w:r w:rsidR="00005B07" w:rsidRPr="00AE126F">
        <w:t>T</w:t>
      </w:r>
      <w:r w:rsidR="008F7FF0" w:rsidRPr="00AE126F">
        <w:t>hermoset</w:t>
      </w:r>
      <w:r w:rsidR="00005B07" w:rsidRPr="00AE126F">
        <w:t xml:space="preserve"> composite, white</w:t>
      </w:r>
      <w:r w:rsidR="00BC56A6" w:rsidRPr="00AE126F">
        <w:t>] [</w:t>
      </w:r>
      <w:r w:rsidR="00005B07" w:rsidRPr="00AE126F">
        <w:t>D</w:t>
      </w:r>
      <w:r w:rsidR="0086532D" w:rsidRPr="00AE126F">
        <w:t>ie-</w:t>
      </w:r>
      <w:r w:rsidR="001E349B" w:rsidRPr="00AE126F">
        <w:t>cast zinc</w:t>
      </w:r>
      <w:r w:rsidR="00005B07" w:rsidRPr="00AE126F">
        <w:t>, powder-coated white</w:t>
      </w:r>
      <w:r w:rsidR="00BC56A6" w:rsidRPr="00AE126F">
        <w:t>]</w:t>
      </w:r>
      <w:r w:rsidR="0086532D" w:rsidRPr="00AE126F">
        <w:t xml:space="preserve"> [</w:t>
      </w:r>
      <w:r w:rsidR="00005B07" w:rsidRPr="00AE126F">
        <w:t>D</w:t>
      </w:r>
      <w:r w:rsidR="0086532D" w:rsidRPr="00AE126F">
        <w:t>ie-cast zinc</w:t>
      </w:r>
      <w:r w:rsidR="00005B07" w:rsidRPr="00AE126F">
        <w:t>, powder-coated graphite</w:t>
      </w:r>
      <w:r w:rsidR="0086532D" w:rsidRPr="00AE126F">
        <w:t>] [</w:t>
      </w:r>
      <w:r w:rsidR="00005B07" w:rsidRPr="00AE126F">
        <w:t>D</w:t>
      </w:r>
      <w:r w:rsidR="0086532D" w:rsidRPr="00AE126F">
        <w:t>ie-cast zinc</w:t>
      </w:r>
      <w:r w:rsidR="00005B07" w:rsidRPr="00AE126F">
        <w:t>, powder-coated custom color</w:t>
      </w:r>
      <w:r w:rsidR="0086532D" w:rsidRPr="00AE126F">
        <w:t>] [</w:t>
      </w:r>
      <w:r w:rsidR="00005B07" w:rsidRPr="00AE126F">
        <w:t>D</w:t>
      </w:r>
      <w:r w:rsidR="0086532D" w:rsidRPr="00AE126F">
        <w:t>ie-cast zinc</w:t>
      </w:r>
      <w:r w:rsidR="00005B07" w:rsidRPr="00AE126F">
        <w:t>, custom digital image on powder-coated custom color</w:t>
      </w:r>
      <w:r w:rsidR="0086532D" w:rsidRPr="00AE126F">
        <w:t xml:space="preserve">] </w:t>
      </w:r>
      <w:r w:rsidR="00FA0C60" w:rsidRPr="00AE126F">
        <w:t>[</w:t>
      </w:r>
      <w:r w:rsidR="00005B07" w:rsidRPr="00AE126F">
        <w:t>D</w:t>
      </w:r>
      <w:r w:rsidR="001E349B" w:rsidRPr="00AE126F">
        <w:t>ie cast zinc</w:t>
      </w:r>
      <w:r w:rsidR="00005B07" w:rsidRPr="00AE126F">
        <w:t>, chrome-plated</w:t>
      </w:r>
      <w:r w:rsidR="001E349B" w:rsidRPr="00AE126F">
        <w:t xml:space="preserve">] </w:t>
      </w:r>
      <w:r w:rsidR="0086532D" w:rsidRPr="00AE126F">
        <w:t>[Stainless steel, No. 4 satin finish]</w:t>
      </w:r>
      <w:r w:rsidR="008E0E3D" w:rsidRPr="00AE126F">
        <w:t xml:space="preserve"> [As selected by Architect from manufacturer's full range materials and colors]</w:t>
      </w:r>
      <w:r w:rsidR="0086532D" w:rsidRPr="00AE126F">
        <w:t>.</w:t>
      </w:r>
    </w:p>
    <w:p w14:paraId="6C963481" w14:textId="77777777" w:rsidR="00392159" w:rsidRPr="00AE126F" w:rsidRDefault="00123A6D" w:rsidP="005D7DC9">
      <w:pPr>
        <w:pStyle w:val="PR2"/>
        <w:spacing w:before="0"/>
      </w:pPr>
      <w:r w:rsidRPr="00AE126F">
        <w:t>M</w:t>
      </w:r>
      <w:r w:rsidR="0086532D" w:rsidRPr="00AE126F">
        <w:t>ounting:</w:t>
      </w:r>
      <w:r w:rsidR="00BC56A6" w:rsidRPr="00AE126F">
        <w:t xml:space="preserve"> [</w:t>
      </w:r>
      <w:r w:rsidR="0086532D" w:rsidRPr="00AE126F">
        <w:t>Surface mounted] [R</w:t>
      </w:r>
      <w:r w:rsidR="00BC56A6" w:rsidRPr="00AE126F">
        <w:t>ecessed</w:t>
      </w:r>
      <w:r w:rsidR="00DE5135" w:rsidRPr="00AE126F">
        <w:t>, with ADA-compliant recess kit].</w:t>
      </w:r>
    </w:p>
    <w:p w14:paraId="342999A6" w14:textId="4CEA852E" w:rsidR="009C0CEA" w:rsidRPr="00AE126F" w:rsidRDefault="00123A6D" w:rsidP="000B2C2D">
      <w:pPr>
        <w:pStyle w:val="PR2"/>
        <w:spacing w:before="0"/>
        <w:outlineLvl w:val="9"/>
      </w:pPr>
      <w:r w:rsidRPr="00AE126F">
        <w:t xml:space="preserve">Controls: </w:t>
      </w:r>
      <w:r w:rsidR="009C0CEA" w:rsidRPr="00AE126F">
        <w:t>Automatic, activa</w:t>
      </w:r>
      <w:r w:rsidR="002267B1" w:rsidRPr="00AE126F">
        <w:t xml:space="preserve">ted by sensor, with </w:t>
      </w:r>
      <w:r w:rsidR="009C0CEA" w:rsidRPr="00AE126F">
        <w:t xml:space="preserve">adjustable sound and speed control mechanism, </w:t>
      </w:r>
      <w:r w:rsidR="002267B1" w:rsidRPr="00AE126F">
        <w:t xml:space="preserve">and </w:t>
      </w:r>
      <w:r w:rsidR="009C0CEA" w:rsidRPr="00AE126F">
        <w:t xml:space="preserve">adjustable heat control with High, Medium, Low and Off settings. </w:t>
      </w:r>
      <w:r w:rsidR="002267B1" w:rsidRPr="00AE126F">
        <w:t>Sensor e</w:t>
      </w:r>
      <w:r w:rsidR="009C0CEA" w:rsidRPr="00AE126F">
        <w:t>q</w:t>
      </w:r>
      <w:r w:rsidR="002267B1" w:rsidRPr="00AE126F">
        <w:t xml:space="preserve">uipped with externally visible </w:t>
      </w:r>
      <w:r w:rsidR="009F231C" w:rsidRPr="00AE126F">
        <w:t>indicator</w:t>
      </w:r>
      <w:r w:rsidR="002267B1" w:rsidRPr="00AE126F">
        <w:t xml:space="preserve"> that flashes error codes.</w:t>
      </w:r>
    </w:p>
    <w:p w14:paraId="3AF845C7" w14:textId="77777777" w:rsidR="002267B1" w:rsidRPr="00AE126F" w:rsidRDefault="00123A6D" w:rsidP="000B2C2D">
      <w:pPr>
        <w:pStyle w:val="PR2"/>
        <w:spacing w:before="0"/>
        <w:outlineLvl w:val="9"/>
      </w:pPr>
      <w:r w:rsidRPr="00AE126F">
        <w:t>H</w:t>
      </w:r>
      <w:r w:rsidR="009C0CEA" w:rsidRPr="00AE126F">
        <w:t>eater: Nichrome wire element, mounted inside blower housing</w:t>
      </w:r>
      <w:r w:rsidR="00315C2A" w:rsidRPr="00AE126F">
        <w:t>, 970 watts</w:t>
      </w:r>
      <w:r w:rsidR="009C0CEA" w:rsidRPr="00AE126F">
        <w:t xml:space="preserve">. </w:t>
      </w:r>
    </w:p>
    <w:p w14:paraId="6199C047" w14:textId="77777777" w:rsidR="002267B1" w:rsidRPr="00AE126F" w:rsidRDefault="002267B1" w:rsidP="000B2C2D">
      <w:pPr>
        <w:pStyle w:val="PR2"/>
        <w:spacing w:before="0"/>
        <w:outlineLvl w:val="9"/>
      </w:pPr>
      <w:r w:rsidRPr="00AE126F">
        <w:t>Safety Features</w:t>
      </w:r>
      <w:r w:rsidR="00F81447" w:rsidRPr="00AE126F">
        <w:t>:</w:t>
      </w:r>
    </w:p>
    <w:p w14:paraId="62724D97" w14:textId="77777777" w:rsidR="002267B1" w:rsidRPr="00AE126F" w:rsidRDefault="009C0CEA" w:rsidP="000B2C2D">
      <w:pPr>
        <w:pStyle w:val="PR3"/>
        <w:spacing w:before="240"/>
      </w:pPr>
      <w:r w:rsidRPr="00AE126F">
        <w:t>Heater Safeguard:</w:t>
      </w:r>
      <w:r w:rsidR="00FF3411" w:rsidRPr="00AE126F">
        <w:t xml:space="preserve"> </w:t>
      </w:r>
      <w:r w:rsidRPr="00AE126F">
        <w:t>Automatic resetting thermostat to open when airflow is restricted and close when airflow is resumed</w:t>
      </w:r>
      <w:r w:rsidR="00D26D70" w:rsidRPr="00AE126F">
        <w:t>.</w:t>
      </w:r>
      <w:r w:rsidR="00782E30" w:rsidRPr="00AE126F">
        <w:t xml:space="preserve"> </w:t>
      </w:r>
    </w:p>
    <w:p w14:paraId="561785FA" w14:textId="77777777" w:rsidR="002D3443" w:rsidRPr="00AE126F" w:rsidRDefault="00782E30" w:rsidP="00584D41">
      <w:pPr>
        <w:pStyle w:val="PR3"/>
      </w:pPr>
      <w:r w:rsidRPr="00AE126F">
        <w:t>Air Temperature:</w:t>
      </w:r>
      <w:r w:rsidR="00FF3411" w:rsidRPr="00AE126F">
        <w:t xml:space="preserve"> </w:t>
      </w:r>
      <w:r w:rsidR="002267B1" w:rsidRPr="00AE126F">
        <w:t xml:space="preserve">Upper limit </w:t>
      </w:r>
      <w:r w:rsidRPr="00AE126F">
        <w:rPr>
          <w:rStyle w:val="IP"/>
        </w:rPr>
        <w:t>135 deg F</w:t>
      </w:r>
      <w:r w:rsidRPr="00AE126F">
        <w:rPr>
          <w:rStyle w:val="SI"/>
        </w:rPr>
        <w:t xml:space="preserve"> (55 deg C)</w:t>
      </w:r>
      <w:r w:rsidR="00315C2A" w:rsidRPr="00AE126F">
        <w:rPr>
          <w:rStyle w:val="SI"/>
        </w:rPr>
        <w:t xml:space="preserve"> measured at 4 inches below air outlet</w:t>
      </w:r>
      <w:r w:rsidRPr="00AE126F">
        <w:t>.</w:t>
      </w:r>
    </w:p>
    <w:p w14:paraId="228209A6" w14:textId="77777777" w:rsidR="000B2C2D" w:rsidRDefault="00693706" w:rsidP="005D7DC9">
      <w:pPr>
        <w:pStyle w:val="PR2"/>
      </w:pPr>
      <w:r w:rsidRPr="00AE126F">
        <w:t>El</w:t>
      </w:r>
      <w:r w:rsidR="006A78F2" w:rsidRPr="00AE126F">
        <w:t>ectrical Power Requirements</w:t>
      </w:r>
      <w:r w:rsidR="00AD11C7" w:rsidRPr="00AE126F">
        <w:t>:</w:t>
      </w:r>
      <w:r w:rsidR="00123A6D" w:rsidRPr="00AE126F">
        <w:t xml:space="preserve"> </w:t>
      </w:r>
    </w:p>
    <w:p w14:paraId="5BF99B79" w14:textId="77A4BDA4" w:rsidR="000B2C2D" w:rsidRPr="000B2C2D" w:rsidRDefault="009C0CEA" w:rsidP="000B2C2D">
      <w:pPr>
        <w:pStyle w:val="PR3"/>
        <w:spacing w:before="240"/>
      </w:pPr>
      <w:r w:rsidRPr="000B2C2D">
        <w:t>110 - 120 Volts, 11.3 - 12.2 Amps, 50/60 Hz, 1240 - 1450 Watts</w:t>
      </w:r>
      <w:r w:rsidR="00BD5D98" w:rsidRPr="000B2C2D">
        <w:t xml:space="preserve"> </w:t>
      </w:r>
    </w:p>
    <w:p w14:paraId="33CD3220" w14:textId="1C45B045" w:rsidR="000B2C2D" w:rsidRPr="000B2C2D" w:rsidRDefault="009C0CEA" w:rsidP="000B2C2D">
      <w:pPr>
        <w:pStyle w:val="PR3"/>
      </w:pPr>
      <w:r w:rsidRPr="000B2C2D">
        <w:t>208 - 277 Volts, 5.6 - 6.2 Amps, 50/60 Hz</w:t>
      </w:r>
      <w:r w:rsidR="00BD5D98" w:rsidRPr="000B2C2D">
        <w:t xml:space="preserve">, 1160 - 1490 Watts </w:t>
      </w:r>
    </w:p>
    <w:p w14:paraId="0517B069" w14:textId="57666CD8" w:rsidR="000B2C2D" w:rsidRPr="000B2C2D" w:rsidRDefault="009C0CEA" w:rsidP="000B2C2D">
      <w:pPr>
        <w:pStyle w:val="PR3"/>
      </w:pPr>
      <w:r w:rsidRPr="000B2C2D">
        <w:t>230 Volts, 6.1 Amps, 50 Hz, 1410 Watts</w:t>
      </w:r>
      <w:r w:rsidR="009F231C" w:rsidRPr="000B2C2D">
        <w:t xml:space="preserve"> </w:t>
      </w:r>
    </w:p>
    <w:p w14:paraId="2F77FF8E" w14:textId="77777777" w:rsidR="00315C2A" w:rsidRPr="00AE126F" w:rsidRDefault="00315C2A" w:rsidP="000B2C2D">
      <w:pPr>
        <w:pStyle w:val="PR2"/>
        <w:outlineLvl w:val="9"/>
      </w:pPr>
      <w:bookmarkStart w:id="12" w:name="_Hlk33447968"/>
      <w:r w:rsidRPr="00AE126F">
        <w:t>Sound Level: Operational sound level not exceeding [80 dB] [72 dB with noise reduction nozzle].</w:t>
      </w:r>
    </w:p>
    <w:bookmarkEnd w:id="12"/>
    <w:p w14:paraId="2993A70E" w14:textId="77777777" w:rsidR="00DB643E" w:rsidRPr="00AE126F" w:rsidRDefault="00DB643E" w:rsidP="005D7DC9">
      <w:pPr>
        <w:pStyle w:val="ART"/>
      </w:pPr>
      <w:r w:rsidRPr="00AE126F">
        <w:t>accessories</w:t>
      </w:r>
    </w:p>
    <w:p w14:paraId="207C8DF8" w14:textId="77777777" w:rsidR="002B3B38" w:rsidRPr="00AE126F" w:rsidRDefault="002B3B38" w:rsidP="005D7DC9">
      <w:pPr>
        <w:pStyle w:val="CMT"/>
      </w:pPr>
      <w:r w:rsidRPr="00AE126F">
        <w:t>Specifier: Retain optional accessories specified for Project.</w:t>
      </w:r>
    </w:p>
    <w:p w14:paraId="655F1A50" w14:textId="77777777" w:rsidR="00F20B44" w:rsidRPr="00AE126F" w:rsidRDefault="00F20B44" w:rsidP="005E4BA5">
      <w:pPr>
        <w:pStyle w:val="PR1"/>
      </w:pPr>
      <w:r w:rsidRPr="00AE126F">
        <w:t>Anti-Microbial Wall Guards: [Stainless steel] [White polymer] [Black polymer].</w:t>
      </w:r>
    </w:p>
    <w:p w14:paraId="0C816A40" w14:textId="0E968217" w:rsidR="00DB643E" w:rsidRPr="00AE126F" w:rsidRDefault="00DB643E" w:rsidP="005E4BA5">
      <w:pPr>
        <w:pStyle w:val="PR1"/>
      </w:pPr>
      <w:r w:rsidRPr="00AE126F">
        <w:lastRenderedPageBreak/>
        <w:t xml:space="preserve">Recessed </w:t>
      </w:r>
      <w:r w:rsidR="00A2574E" w:rsidRPr="00AE126F">
        <w:t>Mounting Kit</w:t>
      </w:r>
      <w:r w:rsidR="009A5BC1">
        <w:t xml:space="preserve"> for ADA Compliance</w:t>
      </w:r>
      <w:r w:rsidR="00A2574E" w:rsidRPr="00AE126F">
        <w:t>:</w:t>
      </w:r>
      <w:r w:rsidRPr="00AE126F">
        <w:t xml:space="preserve"> </w:t>
      </w:r>
      <w:r w:rsidR="00A2574E" w:rsidRPr="00AE126F">
        <w:t>18 ga</w:t>
      </w:r>
      <w:r w:rsidRPr="00AE126F">
        <w:t xml:space="preserve"> </w:t>
      </w:r>
      <w:r w:rsidR="00A2574E" w:rsidRPr="00AE126F">
        <w:t>304 stainless steel with No. 4 satin finish, with a</w:t>
      </w:r>
      <w:r w:rsidRPr="00AE126F">
        <w:t xml:space="preserve">ll welded construction. </w:t>
      </w:r>
      <w:r w:rsidRPr="00AE126F">
        <w:rPr>
          <w:rStyle w:val="IP"/>
        </w:rPr>
        <w:t>17-1/4 inches</w:t>
      </w:r>
      <w:r w:rsidRPr="00AE126F">
        <w:rPr>
          <w:rStyle w:val="SI"/>
        </w:rPr>
        <w:t xml:space="preserve"> (416 mm)</w:t>
      </w:r>
      <w:r w:rsidRPr="00AE126F">
        <w:t xml:space="preserve"> high by </w:t>
      </w:r>
      <w:r w:rsidRPr="00AE126F">
        <w:rPr>
          <w:rStyle w:val="IP"/>
        </w:rPr>
        <w:t>56 inches</w:t>
      </w:r>
      <w:r w:rsidRPr="00AE126F">
        <w:rPr>
          <w:rStyle w:val="SI"/>
        </w:rPr>
        <w:t xml:space="preserve"> (660 mm)</w:t>
      </w:r>
      <w:r w:rsidRPr="00AE126F">
        <w:t xml:space="preserve"> wide by </w:t>
      </w:r>
      <w:r w:rsidR="002B3B38" w:rsidRPr="00AE126F">
        <w:rPr>
          <w:rStyle w:val="IP"/>
        </w:rPr>
        <w:t>1 </w:t>
      </w:r>
      <w:r w:rsidRPr="00AE126F">
        <w:rPr>
          <w:rStyle w:val="IP"/>
        </w:rPr>
        <w:t>inch</w:t>
      </w:r>
      <w:r w:rsidR="002B3B38" w:rsidRPr="00AE126F">
        <w:rPr>
          <w:rStyle w:val="SI"/>
        </w:rPr>
        <w:t xml:space="preserve"> (25 </w:t>
      </w:r>
      <w:r w:rsidRPr="00AE126F">
        <w:rPr>
          <w:rStyle w:val="SI"/>
        </w:rPr>
        <w:t>mm)</w:t>
      </w:r>
      <w:r w:rsidRPr="00AE126F">
        <w:t xml:space="preserve"> deep.</w:t>
      </w:r>
    </w:p>
    <w:p w14:paraId="5BD5BE0A" w14:textId="77777777" w:rsidR="006A78F2" w:rsidRPr="00AE126F" w:rsidRDefault="006A78F2" w:rsidP="005E4BA5">
      <w:pPr>
        <w:pStyle w:val="PR1"/>
      </w:pPr>
      <w:r w:rsidRPr="00AE126F">
        <w:t>Noise Reduction Nozzle: Reduces air deflection noise level by 9 db</w:t>
      </w:r>
      <w:r w:rsidR="00A2574E" w:rsidRPr="00AE126F">
        <w:t>.</w:t>
      </w:r>
    </w:p>
    <w:p w14:paraId="31E86697" w14:textId="77777777" w:rsidR="00802DE0" w:rsidRPr="00AE126F" w:rsidRDefault="00802DE0" w:rsidP="005D7DC9">
      <w:pPr>
        <w:pStyle w:val="PRT"/>
      </w:pPr>
      <w:r w:rsidRPr="00AE126F">
        <w:t>EXECUTION</w:t>
      </w:r>
    </w:p>
    <w:p w14:paraId="3BB48A58" w14:textId="77777777" w:rsidR="00A2574E" w:rsidRPr="00AE126F" w:rsidRDefault="00A2574E" w:rsidP="005D7DC9">
      <w:pPr>
        <w:pStyle w:val="ART"/>
      </w:pPr>
      <w:r w:rsidRPr="00AE126F">
        <w:t>EXAMINATION</w:t>
      </w:r>
    </w:p>
    <w:p w14:paraId="182C237E" w14:textId="77777777" w:rsidR="00A2574E" w:rsidRPr="00AE126F" w:rsidRDefault="00A2574E" w:rsidP="005E4BA5">
      <w:pPr>
        <w:pStyle w:val="PR1"/>
      </w:pPr>
      <w:r w:rsidRPr="00AE126F">
        <w:t xml:space="preserve">Examine substrates and conditions for suitability for installation of </w:t>
      </w:r>
      <w:r w:rsidR="00450A2E" w:rsidRPr="00AE126F">
        <w:t>electric hand dryer</w:t>
      </w:r>
      <w:r w:rsidRPr="00AE126F">
        <w:t>s. Proceed with installation once conditions are in accordance with manufacturer's written instructions.</w:t>
      </w:r>
    </w:p>
    <w:p w14:paraId="705A6439" w14:textId="77777777" w:rsidR="002B3B38" w:rsidRPr="00AE126F" w:rsidRDefault="002B3B38" w:rsidP="005D7DC9">
      <w:pPr>
        <w:pStyle w:val="CMT"/>
      </w:pPr>
      <w:r w:rsidRPr="00AE126F">
        <w:t>Specifier: Retain paragraph below if applicable.</w:t>
      </w:r>
    </w:p>
    <w:p w14:paraId="56C3DB89" w14:textId="77777777" w:rsidR="002B3B38" w:rsidRPr="00AE126F" w:rsidRDefault="002B3B38" w:rsidP="005E4BA5">
      <w:pPr>
        <w:pStyle w:val="PR1"/>
      </w:pPr>
      <w:r w:rsidRPr="00AE126F">
        <w:t>Verify rough-in conditions for recessed mounting.</w:t>
      </w:r>
    </w:p>
    <w:p w14:paraId="32CA0849" w14:textId="77777777" w:rsidR="00C35228" w:rsidRPr="00AE126F" w:rsidRDefault="00C35228" w:rsidP="005D7DC9">
      <w:pPr>
        <w:pStyle w:val="ART"/>
      </w:pPr>
      <w:r w:rsidRPr="00AE126F">
        <w:t>INSTALLATION</w:t>
      </w:r>
    </w:p>
    <w:p w14:paraId="0BACB97B" w14:textId="77777777" w:rsidR="007B4FEC" w:rsidRPr="00AE126F" w:rsidRDefault="007B4FEC" w:rsidP="005E4BA5">
      <w:pPr>
        <w:pStyle w:val="PR1"/>
      </w:pPr>
      <w:r w:rsidRPr="00AE126F">
        <w:t xml:space="preserve">Install </w:t>
      </w:r>
      <w:r w:rsidR="00450A2E" w:rsidRPr="00AE126F">
        <w:t>electric hand dryer</w:t>
      </w:r>
      <w:r w:rsidR="00825196" w:rsidRPr="00AE126F">
        <w:t xml:space="preserve">s </w:t>
      </w:r>
      <w:r w:rsidR="00E622D0" w:rsidRPr="00AE126F">
        <w:t xml:space="preserve">in locations </w:t>
      </w:r>
      <w:r w:rsidR="00F81447" w:rsidRPr="00AE126F">
        <w:t xml:space="preserve">and heights </w:t>
      </w:r>
      <w:r w:rsidR="00E622D0" w:rsidRPr="00AE126F">
        <w:t>indicated</w:t>
      </w:r>
      <w:r w:rsidR="00F81447" w:rsidRPr="00AE126F">
        <w:t xml:space="preserve"> on Drawings</w:t>
      </w:r>
      <w:r w:rsidR="00D3532B" w:rsidRPr="00AE126F">
        <w:t xml:space="preserve">, in accordance with manufacturer's written instructions, using </w:t>
      </w:r>
      <w:r w:rsidR="00A2574E" w:rsidRPr="00AE126F">
        <w:t xml:space="preserve">manufacturer's </w:t>
      </w:r>
      <w:r w:rsidR="00D3532B" w:rsidRPr="00AE126F">
        <w:t>recommended fasteners</w:t>
      </w:r>
      <w:r w:rsidR="00FF3411" w:rsidRPr="00AE126F">
        <w:t xml:space="preserve">. </w:t>
      </w:r>
      <w:r w:rsidR="00D3532B" w:rsidRPr="00AE126F">
        <w:t xml:space="preserve">Install </w:t>
      </w:r>
      <w:proofErr w:type="gramStart"/>
      <w:r w:rsidR="00D3532B" w:rsidRPr="00AE126F">
        <w:t>units</w:t>
      </w:r>
      <w:proofErr w:type="gramEnd"/>
      <w:r w:rsidR="00D3532B" w:rsidRPr="00AE126F">
        <w:t xml:space="preserve"> level, plumb, and firmly anchored in locations and at heights indicated.</w:t>
      </w:r>
      <w:r w:rsidR="002B3B38" w:rsidRPr="00AE126F">
        <w:t xml:space="preserve"> Connect to electrical power.</w:t>
      </w:r>
    </w:p>
    <w:p w14:paraId="7C5458CE" w14:textId="77777777" w:rsidR="002B3B38" w:rsidRPr="00AE126F" w:rsidRDefault="002B3B38" w:rsidP="005D7DC9">
      <w:pPr>
        <w:pStyle w:val="CMT"/>
      </w:pPr>
      <w:r w:rsidRPr="00AE126F">
        <w:t>Specifier: Retain paragraph below if applicable.</w:t>
      </w:r>
    </w:p>
    <w:p w14:paraId="4ADFCEB9" w14:textId="77777777" w:rsidR="00A2574E" w:rsidRPr="00AE126F" w:rsidRDefault="00A2574E" w:rsidP="005E4BA5">
      <w:pPr>
        <w:pStyle w:val="PR1"/>
      </w:pPr>
      <w:r w:rsidRPr="00AE126F">
        <w:t xml:space="preserve">Install </w:t>
      </w:r>
      <w:r w:rsidR="002B3B38" w:rsidRPr="00AE126F">
        <w:t xml:space="preserve">wall </w:t>
      </w:r>
      <w:proofErr w:type="gramStart"/>
      <w:r w:rsidR="002B3B38" w:rsidRPr="00AE126F">
        <w:t>guards</w:t>
      </w:r>
      <w:proofErr w:type="gramEnd"/>
      <w:r w:rsidR="002B3B38" w:rsidRPr="00AE126F">
        <w:t xml:space="preserve"> level, plumb, and adhered to wall surface.</w:t>
      </w:r>
    </w:p>
    <w:p w14:paraId="070A5AAA" w14:textId="77777777" w:rsidR="00E622D0" w:rsidRPr="00AE126F" w:rsidRDefault="00E622D0" w:rsidP="005D7DC9">
      <w:pPr>
        <w:pStyle w:val="ART"/>
      </w:pPr>
      <w:r w:rsidRPr="00AE126F">
        <w:t>ADJUSTMENT</w:t>
      </w:r>
    </w:p>
    <w:p w14:paraId="3344DBDD" w14:textId="77777777" w:rsidR="00E622D0" w:rsidRPr="00AE126F" w:rsidRDefault="00E622D0" w:rsidP="005E4BA5">
      <w:pPr>
        <w:pStyle w:val="PR1"/>
      </w:pPr>
      <w:r w:rsidRPr="00AE126F">
        <w:t>Adjust va</w:t>
      </w:r>
      <w:r w:rsidR="00D3532B" w:rsidRPr="00AE126F">
        <w:t>riable speed dryers as directed</w:t>
      </w:r>
      <w:r w:rsidR="00FF3411" w:rsidRPr="00AE126F">
        <w:t xml:space="preserve">. </w:t>
      </w:r>
      <w:r w:rsidRPr="00AE126F">
        <w:t>Instruct Owner's personnel in operations to adjust variable speed dryers</w:t>
      </w:r>
      <w:r w:rsidR="002B3B38" w:rsidRPr="00AE126F">
        <w:t xml:space="preserve"> and to respond to unit error codes</w:t>
      </w:r>
      <w:r w:rsidRPr="00AE126F">
        <w:t>.</w:t>
      </w:r>
    </w:p>
    <w:p w14:paraId="73B37849" w14:textId="77777777" w:rsidR="00C35228" w:rsidRPr="00AE126F" w:rsidRDefault="00C35228" w:rsidP="005D7DC9">
      <w:pPr>
        <w:pStyle w:val="ART"/>
      </w:pPr>
      <w:r w:rsidRPr="00AE126F">
        <w:t>FINAL CLEANING</w:t>
      </w:r>
    </w:p>
    <w:p w14:paraId="471A81E7" w14:textId="77777777" w:rsidR="00C35228" w:rsidRPr="00AE126F" w:rsidRDefault="00C35228" w:rsidP="005E4BA5">
      <w:pPr>
        <w:pStyle w:val="PR1"/>
      </w:pPr>
      <w:r w:rsidRPr="00AE126F">
        <w:t xml:space="preserve">Clean </w:t>
      </w:r>
      <w:r w:rsidR="00450A2E" w:rsidRPr="00AE126F">
        <w:t>electric hand dryer</w:t>
      </w:r>
      <w:r w:rsidR="00825196" w:rsidRPr="00AE126F">
        <w:t xml:space="preserve"> surfaces of</w:t>
      </w:r>
      <w:r w:rsidR="00D3532B" w:rsidRPr="00AE126F">
        <w:t xml:space="preserve"> </w:t>
      </w:r>
      <w:r w:rsidR="007B4FEC" w:rsidRPr="00AE126F">
        <w:t>handprints and finger marks.</w:t>
      </w:r>
    </w:p>
    <w:p w14:paraId="5EF65EA5" w14:textId="77777777" w:rsidR="00326E7D" w:rsidRPr="007D1270" w:rsidRDefault="001D4CE0" w:rsidP="005D7DC9">
      <w:pPr>
        <w:pStyle w:val="EOS"/>
      </w:pPr>
      <w:r w:rsidRPr="00AE126F">
        <w:t>END OF SECTION</w:t>
      </w:r>
    </w:p>
    <w:sectPr w:rsidR="00326E7D" w:rsidRPr="007D1270" w:rsidSect="00004DAE">
      <w:footerReference w:type="default" r:id="rId16"/>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DA59D" w14:textId="77777777" w:rsidR="000A1CBA" w:rsidRDefault="000A1CBA" w:rsidP="00C274A4">
      <w:r>
        <w:separator/>
      </w:r>
    </w:p>
    <w:p w14:paraId="38A738B3" w14:textId="77777777" w:rsidR="000A1CBA" w:rsidRDefault="000A1CBA"/>
    <w:p w14:paraId="0236FB81" w14:textId="77777777" w:rsidR="000A1CBA" w:rsidRDefault="000A1CBA"/>
    <w:p w14:paraId="125B3A7D" w14:textId="77777777" w:rsidR="000A1CBA" w:rsidRDefault="000A1CBA"/>
    <w:p w14:paraId="50DF90D9" w14:textId="77777777" w:rsidR="000A1CBA" w:rsidRDefault="000A1CBA"/>
    <w:p w14:paraId="2BC4B198" w14:textId="77777777" w:rsidR="000A1CBA" w:rsidRDefault="000A1CBA" w:rsidP="00972541"/>
    <w:p w14:paraId="33DDE91D" w14:textId="77777777" w:rsidR="000A1CBA" w:rsidRDefault="000A1CBA" w:rsidP="00972541"/>
    <w:p w14:paraId="6344CFA8" w14:textId="77777777" w:rsidR="000A1CBA" w:rsidRDefault="000A1CBA" w:rsidP="00972541"/>
  </w:endnote>
  <w:endnote w:type="continuationSeparator" w:id="0">
    <w:p w14:paraId="4C2EEC83" w14:textId="77777777" w:rsidR="000A1CBA" w:rsidRDefault="000A1CBA" w:rsidP="00C274A4">
      <w:r>
        <w:continuationSeparator/>
      </w:r>
    </w:p>
    <w:p w14:paraId="3F342B97" w14:textId="77777777" w:rsidR="000A1CBA" w:rsidRDefault="000A1CBA"/>
    <w:p w14:paraId="4F791D11" w14:textId="77777777" w:rsidR="000A1CBA" w:rsidRDefault="000A1CBA"/>
    <w:p w14:paraId="745CED83" w14:textId="77777777" w:rsidR="000A1CBA" w:rsidRDefault="000A1CBA"/>
    <w:p w14:paraId="2C10C0B7" w14:textId="77777777" w:rsidR="000A1CBA" w:rsidRDefault="000A1CBA"/>
    <w:p w14:paraId="19BDE55B" w14:textId="77777777" w:rsidR="000A1CBA" w:rsidRDefault="000A1CBA" w:rsidP="00972541"/>
    <w:p w14:paraId="2514825E" w14:textId="77777777" w:rsidR="000A1CBA" w:rsidRDefault="000A1CBA" w:rsidP="00972541"/>
    <w:p w14:paraId="1EDA0D5E" w14:textId="77777777" w:rsidR="000A1CBA" w:rsidRDefault="000A1CBA" w:rsidP="009725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42E08" w14:textId="2903C935" w:rsidR="003B0091" w:rsidRDefault="00774C22">
    <w:pPr>
      <w:pStyle w:val="Footer"/>
    </w:pPr>
    <w:r>
      <w:t>Excel Dryer</w:t>
    </w:r>
    <w:r w:rsidR="00F20B44">
      <w:t>s</w:t>
    </w:r>
    <w:r>
      <w:t xml:space="preserve">, Inc. </w:t>
    </w:r>
    <w:r w:rsidR="00F8370C">
      <w:t xml:space="preserve">XLERATOR </w:t>
    </w:r>
    <w:r w:rsidR="005D7DC9">
      <w:t xml:space="preserve">XL </w:t>
    </w:r>
    <w:r w:rsidR="00A84942">
      <w:t>Series</w:t>
    </w:r>
    <w:r w:rsidR="003B0091">
      <w:tab/>
    </w:r>
    <w:r w:rsidR="003B0091" w:rsidRPr="00116441">
      <w:t>10 28 13.1</w:t>
    </w:r>
    <w:r w:rsidR="0020295B">
      <w:t>3</w:t>
    </w:r>
    <w:r w:rsidR="003B0091">
      <w:tab/>
    </w:r>
    <w:r w:rsidR="003B0091">
      <w:rPr>
        <w:rStyle w:val="NAM"/>
      </w:rPr>
      <w:t xml:space="preserve">WARM AIR </w:t>
    </w:r>
    <w:r w:rsidR="00F20B44">
      <w:rPr>
        <w:rStyle w:val="NAM"/>
      </w:rPr>
      <w:t xml:space="preserve">HAND </w:t>
    </w:r>
    <w:r w:rsidR="003B0091">
      <w:rPr>
        <w:rStyle w:val="NAM"/>
      </w:rPr>
      <w:t xml:space="preserve">DRYERS </w:t>
    </w:r>
  </w:p>
  <w:p w14:paraId="06B6B423" w14:textId="77777777" w:rsidR="003B0091" w:rsidRDefault="003B0091" w:rsidP="00002382">
    <w:pPr>
      <w:jc w:val="center"/>
    </w:pPr>
    <w:r>
      <w:t xml:space="preserve">Page </w:t>
    </w:r>
    <w:r>
      <w:fldChar w:fldCharType="begin"/>
    </w:r>
    <w:r>
      <w:instrText xml:space="preserve"> PAGE </w:instrText>
    </w:r>
    <w:r>
      <w:fldChar w:fldCharType="separate"/>
    </w:r>
    <w:r w:rsidR="002C3940">
      <w:rPr>
        <w:noProof/>
      </w:rPr>
      <w:t>6</w:t>
    </w:r>
    <w:r>
      <w:fldChar w:fldCharType="end"/>
    </w:r>
    <w:r>
      <w:t xml:space="preserve"> of </w:t>
    </w:r>
    <w:fldSimple w:instr=" NUMPAGES  ">
      <w:r w:rsidR="002C3940">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C90C4" w14:textId="77777777" w:rsidR="000A1CBA" w:rsidRDefault="000A1CBA" w:rsidP="00C274A4">
      <w:r>
        <w:separator/>
      </w:r>
    </w:p>
    <w:p w14:paraId="564A98B3" w14:textId="77777777" w:rsidR="000A1CBA" w:rsidRDefault="000A1CBA"/>
    <w:p w14:paraId="06D101A5" w14:textId="77777777" w:rsidR="000A1CBA" w:rsidRDefault="000A1CBA"/>
    <w:p w14:paraId="1B38B8A9" w14:textId="77777777" w:rsidR="000A1CBA" w:rsidRDefault="000A1CBA"/>
    <w:p w14:paraId="6A10FB31" w14:textId="77777777" w:rsidR="000A1CBA" w:rsidRDefault="000A1CBA"/>
    <w:p w14:paraId="288171CD" w14:textId="77777777" w:rsidR="000A1CBA" w:rsidRDefault="000A1CBA" w:rsidP="00972541"/>
    <w:p w14:paraId="08F787A3" w14:textId="77777777" w:rsidR="000A1CBA" w:rsidRDefault="000A1CBA" w:rsidP="00972541"/>
    <w:p w14:paraId="1B1B3A9B" w14:textId="77777777" w:rsidR="000A1CBA" w:rsidRDefault="000A1CBA" w:rsidP="00972541"/>
  </w:footnote>
  <w:footnote w:type="continuationSeparator" w:id="0">
    <w:p w14:paraId="7436D816" w14:textId="77777777" w:rsidR="000A1CBA" w:rsidRDefault="000A1CBA" w:rsidP="00C274A4">
      <w:r>
        <w:continuationSeparator/>
      </w:r>
    </w:p>
    <w:p w14:paraId="770CB668" w14:textId="77777777" w:rsidR="000A1CBA" w:rsidRDefault="000A1CBA"/>
    <w:p w14:paraId="3DBE9BB5" w14:textId="77777777" w:rsidR="000A1CBA" w:rsidRDefault="000A1CBA"/>
    <w:p w14:paraId="54684632" w14:textId="77777777" w:rsidR="000A1CBA" w:rsidRDefault="000A1CBA"/>
    <w:p w14:paraId="3F59C508" w14:textId="77777777" w:rsidR="000A1CBA" w:rsidRDefault="000A1CBA"/>
    <w:p w14:paraId="71E887B7" w14:textId="77777777" w:rsidR="000A1CBA" w:rsidRDefault="000A1CBA" w:rsidP="00972541"/>
    <w:p w14:paraId="00AB6016" w14:textId="77777777" w:rsidR="000A1CBA" w:rsidRDefault="000A1CBA" w:rsidP="00972541"/>
    <w:p w14:paraId="4991CEFC" w14:textId="77777777" w:rsidR="000A1CBA" w:rsidRDefault="000A1CBA" w:rsidP="009725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03EFBD4"/>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3BC669D0"/>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4BD829A0"/>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19CAD018"/>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8F2C338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B"/>
    <w:multiLevelType w:val="multilevel"/>
    <w:tmpl w:val="FCA037C6"/>
    <w:lvl w:ilvl="0">
      <w:start w:val="1"/>
      <w:numFmt w:val="decimal"/>
      <w:lvlText w:val="%1"/>
      <w:legacy w:legacy="1" w:legacySpace="0" w:legacyIndent="0"/>
      <w:lvlJc w:val="left"/>
      <w:rPr>
        <w:rFonts w:ascii="Times New Roman" w:hAnsi="Times New Roman" w:hint="default"/>
      </w:rPr>
    </w:lvl>
    <w:lvl w:ilvl="1">
      <w:start w:val="1"/>
      <w:numFmt w:val="decimal"/>
      <w:lvlText w:val="%1.%2"/>
      <w:legacy w:legacy="1" w:legacySpace="0" w:legacyIndent="0"/>
      <w:lvlJc w:val="left"/>
      <w:rPr>
        <w:rFonts w:ascii="Times New Roman" w:hAnsi="Times New Roman" w:hint="default"/>
      </w:rPr>
    </w:lvl>
    <w:lvl w:ilvl="2">
      <w:start w:val="1"/>
      <w:numFmt w:val="upperLetter"/>
      <w:lvlText w:val="%3."/>
      <w:legacy w:legacy="1" w:legacySpace="0" w:legacyIndent="0"/>
      <w:lvlJc w:val="left"/>
      <w:rPr>
        <w:rFonts w:ascii="Times New Roman" w:hAnsi="Times New Roman" w:hint="default"/>
      </w:rPr>
    </w:lvl>
    <w:lvl w:ilvl="3">
      <w:start w:val="1"/>
      <w:numFmt w:val="decimal"/>
      <w:lvlText w:val="%4."/>
      <w:legacy w:legacy="1" w:legacySpace="0" w:legacyIndent="0"/>
      <w:lvlJc w:val="left"/>
      <w:rPr>
        <w:rFonts w:ascii="Times New Roman" w:hAnsi="Times New Roman" w:hint="default"/>
      </w:rPr>
    </w:lvl>
    <w:lvl w:ilvl="4">
      <w:start w:val="1"/>
      <w:numFmt w:val="lowerLetter"/>
      <w:lvlText w:val="%5."/>
      <w:legacy w:legacy="1" w:legacySpace="0" w:legacyIndent="0"/>
      <w:lvlJc w:val="left"/>
      <w:rPr>
        <w:rFonts w:ascii="Times New Roman" w:hAnsi="Times New Roman" w:hint="default"/>
      </w:rPr>
    </w:lvl>
    <w:lvl w:ilvl="5">
      <w:start w:val="1"/>
      <w:numFmt w:val="decimal"/>
      <w:lvlText w:val="%6)"/>
      <w:legacy w:legacy="1" w:legacySpace="0" w:legacyIndent="0"/>
      <w:lvlJc w:val="left"/>
      <w:rPr>
        <w:rFonts w:ascii="Times New Roman" w:hAnsi="Times New Roman" w:hint="default"/>
      </w:rPr>
    </w:lvl>
    <w:lvl w:ilvl="6">
      <w:start w:val="1"/>
      <w:numFmt w:val="lowerLetter"/>
      <w:lvlText w:val="%7)"/>
      <w:legacy w:legacy="1" w:legacySpace="0" w:legacyIndent="0"/>
      <w:lvlJc w:val="left"/>
      <w:rPr>
        <w:rFonts w:ascii="Times New Roman" w:hAnsi="Times New Roman" w:hint="default"/>
      </w:rPr>
    </w:lvl>
    <w:lvl w:ilvl="7">
      <w:start w:val="1"/>
      <w:numFmt w:val="lowerRoman"/>
      <w:lvlText w:val="%8."/>
      <w:legacy w:legacy="1" w:legacySpace="0" w:legacyIndent="0"/>
      <w:lvlJc w:val="left"/>
      <w:rPr>
        <w:rFonts w:ascii="Times New Roman" w:hAnsi="Times New Roman" w:hint="default"/>
      </w:rPr>
    </w:lvl>
    <w:lvl w:ilvl="8">
      <w:numFmt w:val="none"/>
      <w:lvlText w:val=""/>
      <w:lvlJc w:val="left"/>
    </w:lvl>
  </w:abstractNum>
  <w:abstractNum w:abstractNumId="6" w15:restartNumberingAfterBreak="0">
    <w:nsid w:val="00000001"/>
    <w:multiLevelType w:val="multilevel"/>
    <w:tmpl w:val="1D688AAC"/>
    <w:lvl w:ilvl="0">
      <w:start w:val="1"/>
      <w:numFmt w:val="decimal"/>
      <w:pStyle w:val="PRT"/>
      <w:suff w:val="nothing"/>
      <w:lvlText w:val="PART %1 - "/>
      <w:lvlJc w:val="left"/>
    </w:lvl>
    <w:lvl w:ilvl="1">
      <w:numFmt w:val="decimal"/>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576"/>
        </w:tabs>
        <w:ind w:left="576"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7" w15:restartNumberingAfterBreak="0">
    <w:nsid w:val="51864E08"/>
    <w:multiLevelType w:val="multilevel"/>
    <w:tmpl w:val="0C2679CA"/>
    <w:lvl w:ilvl="0">
      <w:start w:val="1"/>
      <w:numFmt w:val="decimal"/>
      <w:pStyle w:val="ARCATPart"/>
      <w:suff w:val="nothing"/>
      <w:lvlText w:val="PART %1  "/>
      <w:lvlJc w:val="left"/>
      <w:pPr>
        <w:tabs>
          <w:tab w:val="num" w:pos="864"/>
        </w:tabs>
        <w:ind w:left="864" w:hanging="864"/>
      </w:pPr>
      <w:rPr>
        <w:rFonts w:hint="default"/>
      </w:rPr>
    </w:lvl>
    <w:lvl w:ilvl="1">
      <w:start w:val="1"/>
      <w:numFmt w:val="decimal"/>
      <w:pStyle w:val="ARCATArticle"/>
      <w:lvlText w:val="%1.%2"/>
      <w:lvlJc w:val="left"/>
      <w:pPr>
        <w:tabs>
          <w:tab w:val="num" w:pos="576"/>
        </w:tabs>
        <w:ind w:left="576" w:hanging="576"/>
      </w:pPr>
      <w:rPr>
        <w:rFonts w:hint="default"/>
      </w:rPr>
    </w:lvl>
    <w:lvl w:ilvl="2">
      <w:start w:val="1"/>
      <w:numFmt w:val="upperLetter"/>
      <w:pStyle w:val="ARCATParagraph"/>
      <w:lvlText w:val="%3."/>
      <w:lvlJc w:val="left"/>
      <w:pPr>
        <w:tabs>
          <w:tab w:val="num" w:pos="1152"/>
        </w:tabs>
        <w:ind w:left="1152" w:hanging="576"/>
      </w:pPr>
      <w:rPr>
        <w:rFonts w:hint="default"/>
      </w:rPr>
    </w:lvl>
    <w:lvl w:ilvl="3">
      <w:start w:val="1"/>
      <w:numFmt w:val="decimal"/>
      <w:pStyle w:val="ARCATSubPara"/>
      <w:lvlText w:val="%4."/>
      <w:lvlJc w:val="left"/>
      <w:pPr>
        <w:tabs>
          <w:tab w:val="num" w:pos="1728"/>
        </w:tabs>
        <w:ind w:left="1728" w:hanging="576"/>
      </w:pPr>
      <w:rPr>
        <w:rFonts w:hint="default"/>
      </w:rPr>
    </w:lvl>
    <w:lvl w:ilvl="4">
      <w:start w:val="1"/>
      <w:numFmt w:val="lowerLetter"/>
      <w:pStyle w:val="ARCATSubSub1"/>
      <w:lvlText w:val="%5."/>
      <w:lvlJc w:val="left"/>
      <w:pPr>
        <w:tabs>
          <w:tab w:val="num" w:pos="2304"/>
        </w:tabs>
        <w:ind w:left="2304" w:hanging="576"/>
      </w:pPr>
      <w:rPr>
        <w:rFonts w:hint="default"/>
      </w:rPr>
    </w:lvl>
    <w:lvl w:ilvl="5">
      <w:start w:val="1"/>
      <w:numFmt w:val="decimal"/>
      <w:pStyle w:val="ARCATSubSub2"/>
      <w:lvlText w:val="%6)"/>
      <w:lvlJc w:val="left"/>
      <w:pPr>
        <w:tabs>
          <w:tab w:val="num" w:pos="2880"/>
        </w:tabs>
        <w:ind w:left="2880" w:hanging="576"/>
      </w:pPr>
      <w:rPr>
        <w:rFonts w:hint="default"/>
      </w:rPr>
    </w:lvl>
    <w:lvl w:ilvl="6">
      <w:start w:val="1"/>
      <w:numFmt w:val="lowerLetter"/>
      <w:pStyle w:val="ARCATSubSub3"/>
      <w:lvlText w:val="(%7)"/>
      <w:lvlJc w:val="left"/>
      <w:pPr>
        <w:tabs>
          <w:tab w:val="num" w:pos="3456"/>
        </w:tabs>
        <w:ind w:left="3456" w:hanging="576"/>
      </w:pPr>
      <w:rPr>
        <w:rFonts w:hint="default"/>
      </w:rPr>
    </w:lvl>
    <w:lvl w:ilvl="7">
      <w:start w:val="1"/>
      <w:numFmt w:val="decimal"/>
      <w:pStyle w:val="ARCATSubSub4"/>
      <w:lvlText w:val="(%8)"/>
      <w:lvlJc w:val="left"/>
      <w:pPr>
        <w:tabs>
          <w:tab w:val="num" w:pos="4032"/>
        </w:tabs>
        <w:ind w:left="4032" w:hanging="576"/>
      </w:pPr>
      <w:rPr>
        <w:rFonts w:hint="default"/>
      </w:rPr>
    </w:lvl>
    <w:lvl w:ilvl="8">
      <w:start w:val="1"/>
      <w:numFmt w:val="lowerRoman"/>
      <w:pStyle w:val="ARCATSubSub5"/>
      <w:lvlText w:val="(%9)"/>
      <w:lvlJc w:val="left"/>
      <w:pPr>
        <w:tabs>
          <w:tab w:val="num" w:pos="4608"/>
        </w:tabs>
        <w:ind w:left="4608" w:hanging="576"/>
      </w:pPr>
      <w:rPr>
        <w:rFonts w:hint="default"/>
      </w:rPr>
    </w:lvl>
  </w:abstractNum>
  <w:abstractNum w:abstractNumId="8" w15:restartNumberingAfterBreak="0">
    <w:nsid w:val="6FEC7BC7"/>
    <w:multiLevelType w:val="hybridMultilevel"/>
    <w:tmpl w:val="964E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4"/>
  </w:num>
  <w:num w:numId="24">
    <w:abstractNumId w:val="3"/>
  </w:num>
  <w:num w:numId="25">
    <w:abstractNumId w:val="2"/>
  </w:num>
  <w:num w:numId="26">
    <w:abstractNumId w:val="1"/>
  </w:num>
  <w:num w:numId="27">
    <w:abstractNumId w:val="0"/>
  </w:num>
  <w:num w:numId="28">
    <w:abstractNumId w:val="6"/>
    <w:lvlOverride w:ilvl="0">
      <w:lvl w:ilvl="0">
        <w:start w:val="1"/>
        <w:numFmt w:val="decimal"/>
        <w:pStyle w:val="PRT"/>
        <w:suff w:val="nothing"/>
        <w:lvlText w:val="PART %1 - "/>
        <w:lvlJc w:val="left"/>
        <w:pPr>
          <w:ind w:left="0" w:firstLine="0"/>
        </w:pPr>
        <w:rPr>
          <w:rFonts w:hint="default"/>
        </w:rPr>
      </w:lvl>
    </w:lvlOverride>
    <w:lvlOverride w:ilvl="1">
      <w:lvl w:ilvl="1">
        <w:numFmt w:val="decimal"/>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lvl w:ilvl="3">
        <w:start w:val="1"/>
        <w:numFmt w:val="decimal"/>
        <w:pStyle w:val="ART"/>
        <w:lvlText w:val="%1.%4"/>
        <w:lvlJc w:val="left"/>
        <w:pPr>
          <w:tabs>
            <w:tab w:val="num" w:pos="864"/>
          </w:tabs>
          <w:ind w:left="864" w:hanging="864"/>
        </w:pPr>
        <w:rPr>
          <w:rFonts w:hint="default"/>
        </w:rPr>
      </w:lvl>
    </w:lvlOverride>
    <w:lvlOverride w:ilvl="4">
      <w:lvl w:ilvl="4">
        <w:start w:val="1"/>
        <w:numFmt w:val="upperLetter"/>
        <w:pStyle w:val="PR1"/>
        <w:lvlText w:val="%5."/>
        <w:lvlJc w:val="left"/>
        <w:pPr>
          <w:tabs>
            <w:tab w:val="num" w:pos="864"/>
          </w:tabs>
          <w:ind w:left="864" w:hanging="576"/>
        </w:pPr>
        <w:rPr>
          <w:rFonts w:hint="default"/>
        </w:rPr>
      </w:lvl>
    </w:lvlOverride>
    <w:lvlOverride w:ilvl="5">
      <w:lvl w:ilvl="5">
        <w:start w:val="1"/>
        <w:numFmt w:val="decimal"/>
        <w:pStyle w:val="PR2"/>
        <w:lvlText w:val="%6."/>
        <w:lvlJc w:val="left"/>
        <w:pPr>
          <w:tabs>
            <w:tab w:val="num" w:pos="1440"/>
          </w:tabs>
          <w:ind w:left="1440" w:hanging="576"/>
        </w:pPr>
        <w:rPr>
          <w:rFonts w:hint="default"/>
        </w:rPr>
      </w:lvl>
    </w:lvlOverride>
    <w:lvlOverride w:ilvl="6">
      <w:lvl w:ilvl="6">
        <w:start w:val="1"/>
        <w:numFmt w:val="lowerLetter"/>
        <w:pStyle w:val="PR3"/>
        <w:lvlText w:val="%7."/>
        <w:lvlJc w:val="left"/>
        <w:pPr>
          <w:tabs>
            <w:tab w:val="num" w:pos="2016"/>
          </w:tabs>
          <w:ind w:left="2016" w:hanging="576"/>
        </w:pPr>
        <w:rPr>
          <w:rFonts w:hint="default"/>
        </w:rPr>
      </w:lvl>
    </w:lvlOverride>
    <w:lvlOverride w:ilvl="7">
      <w:lvl w:ilvl="7">
        <w:start w:val="1"/>
        <w:numFmt w:val="decimal"/>
        <w:pStyle w:val="PR4"/>
        <w:lvlText w:val="%8)"/>
        <w:lvlJc w:val="left"/>
        <w:pPr>
          <w:tabs>
            <w:tab w:val="num" w:pos="2592"/>
          </w:tabs>
          <w:ind w:left="2592" w:hanging="576"/>
        </w:pPr>
        <w:rPr>
          <w:rFonts w:hint="default"/>
        </w:rPr>
      </w:lvl>
    </w:lvlOverride>
    <w:lvlOverride w:ilvl="8">
      <w:lvl w:ilvl="8">
        <w:start w:val="1"/>
        <w:numFmt w:val="lowerLetter"/>
        <w:pStyle w:val="PR5"/>
        <w:lvlText w:val="%9)"/>
        <w:lvlJc w:val="left"/>
        <w:pPr>
          <w:tabs>
            <w:tab w:val="num" w:pos="3168"/>
          </w:tabs>
          <w:ind w:left="3168" w:hanging="576"/>
        </w:pPr>
        <w:rPr>
          <w:rFonts w:hint="default"/>
        </w:rPr>
      </w:lvl>
    </w:lvlOverride>
  </w:num>
  <w:num w:numId="29">
    <w:abstractNumId w:val="6"/>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rPr>
      </w:lvl>
    </w:lvlOverride>
    <w:lvlOverride w:ilvl="5">
      <w:startOverride w:val="1"/>
      <w:lvl w:ilvl="5">
        <w:start w:val="1"/>
        <w:numFmt w:val="decimal"/>
        <w:pStyle w:val="PR2"/>
        <w:lvlText w:val="%6."/>
        <w:lvlJc w:val="left"/>
        <w:pPr>
          <w:tabs>
            <w:tab w:val="num" w:pos="1440"/>
          </w:tabs>
          <w:ind w:left="1440" w:hanging="576"/>
        </w:pPr>
        <w:rPr>
          <w:rFonts w:hint="default"/>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30">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5"/>
  </w:num>
  <w:num w:numId="35">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rPr>
      </w:lvl>
    </w:lvlOverride>
    <w:lvlOverride w:ilvl="5">
      <w:startOverride w:val="1"/>
      <w:lvl w:ilvl="5">
        <w:start w:val="1"/>
        <w:numFmt w:val="decimal"/>
        <w:pStyle w:val="PR2"/>
        <w:lvlText w:val="%6."/>
        <w:lvlJc w:val="left"/>
        <w:pPr>
          <w:tabs>
            <w:tab w:val="num" w:pos="1440"/>
          </w:tabs>
          <w:ind w:left="1440" w:hanging="576"/>
        </w:pPr>
        <w:rPr>
          <w:rFonts w:hint="default"/>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E7D"/>
    <w:rsid w:val="00001C47"/>
    <w:rsid w:val="00002382"/>
    <w:rsid w:val="00004299"/>
    <w:rsid w:val="00004DAE"/>
    <w:rsid w:val="00005B07"/>
    <w:rsid w:val="0001110D"/>
    <w:rsid w:val="00012444"/>
    <w:rsid w:val="000133B5"/>
    <w:rsid w:val="00022270"/>
    <w:rsid w:val="000247F3"/>
    <w:rsid w:val="000341A1"/>
    <w:rsid w:val="0004023A"/>
    <w:rsid w:val="00041DAF"/>
    <w:rsid w:val="0004449C"/>
    <w:rsid w:val="00051991"/>
    <w:rsid w:val="00054255"/>
    <w:rsid w:val="000624A4"/>
    <w:rsid w:val="00064F16"/>
    <w:rsid w:val="00066FF6"/>
    <w:rsid w:val="00067402"/>
    <w:rsid w:val="00073AEA"/>
    <w:rsid w:val="00082FE7"/>
    <w:rsid w:val="00083FA7"/>
    <w:rsid w:val="00085D99"/>
    <w:rsid w:val="00086DFA"/>
    <w:rsid w:val="000978AB"/>
    <w:rsid w:val="000A113D"/>
    <w:rsid w:val="000A1CBA"/>
    <w:rsid w:val="000A280E"/>
    <w:rsid w:val="000A2A8B"/>
    <w:rsid w:val="000A4D5A"/>
    <w:rsid w:val="000A7685"/>
    <w:rsid w:val="000B2C2D"/>
    <w:rsid w:val="000B529F"/>
    <w:rsid w:val="000B6864"/>
    <w:rsid w:val="000B74AB"/>
    <w:rsid w:val="000B7A8E"/>
    <w:rsid w:val="000D0231"/>
    <w:rsid w:val="000D4CF8"/>
    <w:rsid w:val="000D4F84"/>
    <w:rsid w:val="000E79E4"/>
    <w:rsid w:val="000F431E"/>
    <w:rsid w:val="00105247"/>
    <w:rsid w:val="001070A7"/>
    <w:rsid w:val="00113C7B"/>
    <w:rsid w:val="00116441"/>
    <w:rsid w:val="00116735"/>
    <w:rsid w:val="001169C6"/>
    <w:rsid w:val="00123A6D"/>
    <w:rsid w:val="001471CE"/>
    <w:rsid w:val="0015747D"/>
    <w:rsid w:val="001631FC"/>
    <w:rsid w:val="00165EC1"/>
    <w:rsid w:val="00165F94"/>
    <w:rsid w:val="00166639"/>
    <w:rsid w:val="00167FBC"/>
    <w:rsid w:val="00170F9A"/>
    <w:rsid w:val="00172A98"/>
    <w:rsid w:val="001768FD"/>
    <w:rsid w:val="00180278"/>
    <w:rsid w:val="001804BB"/>
    <w:rsid w:val="001876EF"/>
    <w:rsid w:val="00191B27"/>
    <w:rsid w:val="001A219B"/>
    <w:rsid w:val="001A295A"/>
    <w:rsid w:val="001B59B7"/>
    <w:rsid w:val="001B5E54"/>
    <w:rsid w:val="001B675D"/>
    <w:rsid w:val="001C0833"/>
    <w:rsid w:val="001D4CE0"/>
    <w:rsid w:val="001E2DBC"/>
    <w:rsid w:val="001E349B"/>
    <w:rsid w:val="001E62BA"/>
    <w:rsid w:val="0020295B"/>
    <w:rsid w:val="00204092"/>
    <w:rsid w:val="00214C15"/>
    <w:rsid w:val="002267B1"/>
    <w:rsid w:val="0025431F"/>
    <w:rsid w:val="00263255"/>
    <w:rsid w:val="002648F8"/>
    <w:rsid w:val="002702B5"/>
    <w:rsid w:val="0027233F"/>
    <w:rsid w:val="00273C31"/>
    <w:rsid w:val="00277065"/>
    <w:rsid w:val="002803EE"/>
    <w:rsid w:val="00280997"/>
    <w:rsid w:val="00281587"/>
    <w:rsid w:val="00283A60"/>
    <w:rsid w:val="00287D69"/>
    <w:rsid w:val="002A5709"/>
    <w:rsid w:val="002A5AF5"/>
    <w:rsid w:val="002B3B38"/>
    <w:rsid w:val="002B4BF8"/>
    <w:rsid w:val="002B6451"/>
    <w:rsid w:val="002C3940"/>
    <w:rsid w:val="002D1EF9"/>
    <w:rsid w:val="002D3443"/>
    <w:rsid w:val="002E1B37"/>
    <w:rsid w:val="002E7424"/>
    <w:rsid w:val="002F0AD9"/>
    <w:rsid w:val="002F2451"/>
    <w:rsid w:val="002F26D7"/>
    <w:rsid w:val="00305156"/>
    <w:rsid w:val="003067AC"/>
    <w:rsid w:val="003076A4"/>
    <w:rsid w:val="00314B21"/>
    <w:rsid w:val="00315C2A"/>
    <w:rsid w:val="00321ADB"/>
    <w:rsid w:val="00321D4F"/>
    <w:rsid w:val="00322051"/>
    <w:rsid w:val="00325511"/>
    <w:rsid w:val="0032599B"/>
    <w:rsid w:val="00326E7D"/>
    <w:rsid w:val="00332F3B"/>
    <w:rsid w:val="0033461C"/>
    <w:rsid w:val="00335DBE"/>
    <w:rsid w:val="00337E3C"/>
    <w:rsid w:val="00343409"/>
    <w:rsid w:val="0034474B"/>
    <w:rsid w:val="0035279D"/>
    <w:rsid w:val="003566CB"/>
    <w:rsid w:val="00381EE6"/>
    <w:rsid w:val="00390C5B"/>
    <w:rsid w:val="00392159"/>
    <w:rsid w:val="0039571E"/>
    <w:rsid w:val="003A576F"/>
    <w:rsid w:val="003A60A6"/>
    <w:rsid w:val="003B0091"/>
    <w:rsid w:val="003B453E"/>
    <w:rsid w:val="003B67A2"/>
    <w:rsid w:val="003B6C0A"/>
    <w:rsid w:val="003B7459"/>
    <w:rsid w:val="003D3B15"/>
    <w:rsid w:val="003E5D7B"/>
    <w:rsid w:val="003E6049"/>
    <w:rsid w:val="003F33D6"/>
    <w:rsid w:val="003F5D2A"/>
    <w:rsid w:val="00402BAA"/>
    <w:rsid w:val="004031E0"/>
    <w:rsid w:val="00405F7A"/>
    <w:rsid w:val="00413F97"/>
    <w:rsid w:val="00417B8B"/>
    <w:rsid w:val="00420946"/>
    <w:rsid w:val="0042311C"/>
    <w:rsid w:val="00433F36"/>
    <w:rsid w:val="004444A0"/>
    <w:rsid w:val="00450A2E"/>
    <w:rsid w:val="00454A52"/>
    <w:rsid w:val="0046784C"/>
    <w:rsid w:val="00472763"/>
    <w:rsid w:val="00484525"/>
    <w:rsid w:val="00487977"/>
    <w:rsid w:val="004A33C2"/>
    <w:rsid w:val="004A6A3B"/>
    <w:rsid w:val="004A79B0"/>
    <w:rsid w:val="004C1E15"/>
    <w:rsid w:val="004D3006"/>
    <w:rsid w:val="004E4B5F"/>
    <w:rsid w:val="004F5C49"/>
    <w:rsid w:val="004F7876"/>
    <w:rsid w:val="00510BAC"/>
    <w:rsid w:val="00523316"/>
    <w:rsid w:val="00523693"/>
    <w:rsid w:val="00535AAB"/>
    <w:rsid w:val="00536A11"/>
    <w:rsid w:val="00536A89"/>
    <w:rsid w:val="00540F8B"/>
    <w:rsid w:val="00543A62"/>
    <w:rsid w:val="0057074E"/>
    <w:rsid w:val="00572DBA"/>
    <w:rsid w:val="005735BE"/>
    <w:rsid w:val="005779E5"/>
    <w:rsid w:val="00584D41"/>
    <w:rsid w:val="005856D7"/>
    <w:rsid w:val="00591B27"/>
    <w:rsid w:val="005C104D"/>
    <w:rsid w:val="005C16AD"/>
    <w:rsid w:val="005C2C91"/>
    <w:rsid w:val="005C4CBD"/>
    <w:rsid w:val="005D7DC9"/>
    <w:rsid w:val="005E4BA5"/>
    <w:rsid w:val="005E5023"/>
    <w:rsid w:val="005E52E7"/>
    <w:rsid w:val="005F0654"/>
    <w:rsid w:val="005F077C"/>
    <w:rsid w:val="005F3475"/>
    <w:rsid w:val="005F3915"/>
    <w:rsid w:val="00602242"/>
    <w:rsid w:val="00620CDD"/>
    <w:rsid w:val="00625220"/>
    <w:rsid w:val="00632D5B"/>
    <w:rsid w:val="00644277"/>
    <w:rsid w:val="00645388"/>
    <w:rsid w:val="0064666D"/>
    <w:rsid w:val="00656BE3"/>
    <w:rsid w:val="006654F8"/>
    <w:rsid w:val="00674475"/>
    <w:rsid w:val="00690201"/>
    <w:rsid w:val="00693706"/>
    <w:rsid w:val="006A78F2"/>
    <w:rsid w:val="006B0B3B"/>
    <w:rsid w:val="006C6275"/>
    <w:rsid w:val="006D002B"/>
    <w:rsid w:val="006E00A4"/>
    <w:rsid w:val="006E3815"/>
    <w:rsid w:val="006E60CD"/>
    <w:rsid w:val="006F7633"/>
    <w:rsid w:val="00700433"/>
    <w:rsid w:val="00712D84"/>
    <w:rsid w:val="007156CD"/>
    <w:rsid w:val="00725FF8"/>
    <w:rsid w:val="0073087C"/>
    <w:rsid w:val="00731875"/>
    <w:rsid w:val="00744398"/>
    <w:rsid w:val="0074466A"/>
    <w:rsid w:val="00744BDC"/>
    <w:rsid w:val="00745A3C"/>
    <w:rsid w:val="007472E9"/>
    <w:rsid w:val="00756AE4"/>
    <w:rsid w:val="00764356"/>
    <w:rsid w:val="00766306"/>
    <w:rsid w:val="00774C22"/>
    <w:rsid w:val="00782832"/>
    <w:rsid w:val="00782E30"/>
    <w:rsid w:val="00792C74"/>
    <w:rsid w:val="00794172"/>
    <w:rsid w:val="007A0390"/>
    <w:rsid w:val="007A1E00"/>
    <w:rsid w:val="007A2017"/>
    <w:rsid w:val="007A4043"/>
    <w:rsid w:val="007A5190"/>
    <w:rsid w:val="007A6BE4"/>
    <w:rsid w:val="007B2666"/>
    <w:rsid w:val="007B4FEC"/>
    <w:rsid w:val="007C44FB"/>
    <w:rsid w:val="007C7DD1"/>
    <w:rsid w:val="007D1270"/>
    <w:rsid w:val="007D5D57"/>
    <w:rsid w:val="007E06F2"/>
    <w:rsid w:val="007E1029"/>
    <w:rsid w:val="007F4574"/>
    <w:rsid w:val="007F7233"/>
    <w:rsid w:val="007F760F"/>
    <w:rsid w:val="00800383"/>
    <w:rsid w:val="00802DE0"/>
    <w:rsid w:val="0080523B"/>
    <w:rsid w:val="0081455B"/>
    <w:rsid w:val="00825196"/>
    <w:rsid w:val="00830834"/>
    <w:rsid w:val="00833453"/>
    <w:rsid w:val="00836C05"/>
    <w:rsid w:val="008458EF"/>
    <w:rsid w:val="00852966"/>
    <w:rsid w:val="0086406F"/>
    <w:rsid w:val="0086532D"/>
    <w:rsid w:val="0088608A"/>
    <w:rsid w:val="0088693F"/>
    <w:rsid w:val="0089238C"/>
    <w:rsid w:val="008954B1"/>
    <w:rsid w:val="00895B25"/>
    <w:rsid w:val="008A5D1C"/>
    <w:rsid w:val="008A7B46"/>
    <w:rsid w:val="008B2EAB"/>
    <w:rsid w:val="008B520C"/>
    <w:rsid w:val="008B535F"/>
    <w:rsid w:val="008C2071"/>
    <w:rsid w:val="008C3CBB"/>
    <w:rsid w:val="008C3EF9"/>
    <w:rsid w:val="008C7DD1"/>
    <w:rsid w:val="008D40E6"/>
    <w:rsid w:val="008E0E3D"/>
    <w:rsid w:val="008E1071"/>
    <w:rsid w:val="008E6F0B"/>
    <w:rsid w:val="008F7FF0"/>
    <w:rsid w:val="009045B7"/>
    <w:rsid w:val="00905CDF"/>
    <w:rsid w:val="0090652D"/>
    <w:rsid w:val="00917491"/>
    <w:rsid w:val="009255D6"/>
    <w:rsid w:val="00931248"/>
    <w:rsid w:val="009355B6"/>
    <w:rsid w:val="009366E3"/>
    <w:rsid w:val="00936802"/>
    <w:rsid w:val="00941040"/>
    <w:rsid w:val="00942591"/>
    <w:rsid w:val="0094603F"/>
    <w:rsid w:val="00954673"/>
    <w:rsid w:val="009552F3"/>
    <w:rsid w:val="009565E1"/>
    <w:rsid w:val="00961651"/>
    <w:rsid w:val="009663B7"/>
    <w:rsid w:val="00972541"/>
    <w:rsid w:val="0097451F"/>
    <w:rsid w:val="0098025A"/>
    <w:rsid w:val="00981C5F"/>
    <w:rsid w:val="00981D6B"/>
    <w:rsid w:val="009836CD"/>
    <w:rsid w:val="009920E0"/>
    <w:rsid w:val="00997122"/>
    <w:rsid w:val="009A5BC1"/>
    <w:rsid w:val="009C0CEA"/>
    <w:rsid w:val="009C28F0"/>
    <w:rsid w:val="009D35D3"/>
    <w:rsid w:val="009D569C"/>
    <w:rsid w:val="009E2E4D"/>
    <w:rsid w:val="009E5CD8"/>
    <w:rsid w:val="009E6938"/>
    <w:rsid w:val="009F20D6"/>
    <w:rsid w:val="009F231C"/>
    <w:rsid w:val="009F30CA"/>
    <w:rsid w:val="009F5E42"/>
    <w:rsid w:val="009F6E90"/>
    <w:rsid w:val="00A03EE7"/>
    <w:rsid w:val="00A06CBB"/>
    <w:rsid w:val="00A10217"/>
    <w:rsid w:val="00A134CB"/>
    <w:rsid w:val="00A17046"/>
    <w:rsid w:val="00A2574E"/>
    <w:rsid w:val="00A33A4F"/>
    <w:rsid w:val="00A45163"/>
    <w:rsid w:val="00A4581D"/>
    <w:rsid w:val="00A52174"/>
    <w:rsid w:val="00A532EE"/>
    <w:rsid w:val="00A53EBB"/>
    <w:rsid w:val="00A655A1"/>
    <w:rsid w:val="00A674E5"/>
    <w:rsid w:val="00A702BB"/>
    <w:rsid w:val="00A71243"/>
    <w:rsid w:val="00A73527"/>
    <w:rsid w:val="00A76BF3"/>
    <w:rsid w:val="00A84942"/>
    <w:rsid w:val="00A914E9"/>
    <w:rsid w:val="00A927A1"/>
    <w:rsid w:val="00A92AAC"/>
    <w:rsid w:val="00A94D5B"/>
    <w:rsid w:val="00A96F7C"/>
    <w:rsid w:val="00AA5FCC"/>
    <w:rsid w:val="00AA657E"/>
    <w:rsid w:val="00AA6893"/>
    <w:rsid w:val="00AC065A"/>
    <w:rsid w:val="00AD11C7"/>
    <w:rsid w:val="00AD5B02"/>
    <w:rsid w:val="00AD5BC5"/>
    <w:rsid w:val="00AD670B"/>
    <w:rsid w:val="00AD709E"/>
    <w:rsid w:val="00AD74A7"/>
    <w:rsid w:val="00AE126F"/>
    <w:rsid w:val="00AE684C"/>
    <w:rsid w:val="00AF6CDC"/>
    <w:rsid w:val="00B0096E"/>
    <w:rsid w:val="00B03FBF"/>
    <w:rsid w:val="00B055A4"/>
    <w:rsid w:val="00B11413"/>
    <w:rsid w:val="00B140BE"/>
    <w:rsid w:val="00B31CFB"/>
    <w:rsid w:val="00B340A0"/>
    <w:rsid w:val="00B35A0E"/>
    <w:rsid w:val="00B4029E"/>
    <w:rsid w:val="00B41993"/>
    <w:rsid w:val="00B471E0"/>
    <w:rsid w:val="00B579CC"/>
    <w:rsid w:val="00B710BA"/>
    <w:rsid w:val="00B72053"/>
    <w:rsid w:val="00B743F7"/>
    <w:rsid w:val="00B80E63"/>
    <w:rsid w:val="00B838A1"/>
    <w:rsid w:val="00B904B4"/>
    <w:rsid w:val="00B94590"/>
    <w:rsid w:val="00B94AC5"/>
    <w:rsid w:val="00B96703"/>
    <w:rsid w:val="00B97F78"/>
    <w:rsid w:val="00BA5A1B"/>
    <w:rsid w:val="00BA7FC8"/>
    <w:rsid w:val="00BC000A"/>
    <w:rsid w:val="00BC1075"/>
    <w:rsid w:val="00BC2CF9"/>
    <w:rsid w:val="00BC56A6"/>
    <w:rsid w:val="00BD5D98"/>
    <w:rsid w:val="00BE34C7"/>
    <w:rsid w:val="00BE5C17"/>
    <w:rsid w:val="00C00027"/>
    <w:rsid w:val="00C01415"/>
    <w:rsid w:val="00C02057"/>
    <w:rsid w:val="00C02D4E"/>
    <w:rsid w:val="00C11069"/>
    <w:rsid w:val="00C111B0"/>
    <w:rsid w:val="00C11331"/>
    <w:rsid w:val="00C144AF"/>
    <w:rsid w:val="00C147E0"/>
    <w:rsid w:val="00C17ABF"/>
    <w:rsid w:val="00C23143"/>
    <w:rsid w:val="00C274A4"/>
    <w:rsid w:val="00C30A83"/>
    <w:rsid w:val="00C30DDA"/>
    <w:rsid w:val="00C316E7"/>
    <w:rsid w:val="00C35228"/>
    <w:rsid w:val="00C42BDF"/>
    <w:rsid w:val="00C45D0C"/>
    <w:rsid w:val="00C53B1F"/>
    <w:rsid w:val="00C604D5"/>
    <w:rsid w:val="00C6349A"/>
    <w:rsid w:val="00C6373B"/>
    <w:rsid w:val="00C7322D"/>
    <w:rsid w:val="00C817EA"/>
    <w:rsid w:val="00C83975"/>
    <w:rsid w:val="00C933F4"/>
    <w:rsid w:val="00C9477A"/>
    <w:rsid w:val="00C95DEC"/>
    <w:rsid w:val="00CA5C62"/>
    <w:rsid w:val="00CB2C7E"/>
    <w:rsid w:val="00CB3DBD"/>
    <w:rsid w:val="00CC3A47"/>
    <w:rsid w:val="00CC47A8"/>
    <w:rsid w:val="00CD6CD9"/>
    <w:rsid w:val="00CD745E"/>
    <w:rsid w:val="00CE3775"/>
    <w:rsid w:val="00CF6896"/>
    <w:rsid w:val="00D0497B"/>
    <w:rsid w:val="00D0521B"/>
    <w:rsid w:val="00D1318F"/>
    <w:rsid w:val="00D16278"/>
    <w:rsid w:val="00D23A8C"/>
    <w:rsid w:val="00D26D70"/>
    <w:rsid w:val="00D31E05"/>
    <w:rsid w:val="00D3532B"/>
    <w:rsid w:val="00D40BBE"/>
    <w:rsid w:val="00D462D0"/>
    <w:rsid w:val="00D471B3"/>
    <w:rsid w:val="00D53015"/>
    <w:rsid w:val="00D655E2"/>
    <w:rsid w:val="00D809BF"/>
    <w:rsid w:val="00D81B94"/>
    <w:rsid w:val="00D90EDB"/>
    <w:rsid w:val="00D94D70"/>
    <w:rsid w:val="00DA5FA1"/>
    <w:rsid w:val="00DA7F9B"/>
    <w:rsid w:val="00DB5E38"/>
    <w:rsid w:val="00DB643E"/>
    <w:rsid w:val="00DC1CC2"/>
    <w:rsid w:val="00DC6042"/>
    <w:rsid w:val="00DD4035"/>
    <w:rsid w:val="00DE0C0F"/>
    <w:rsid w:val="00DE19CE"/>
    <w:rsid w:val="00DE277D"/>
    <w:rsid w:val="00DE5135"/>
    <w:rsid w:val="00DE60F8"/>
    <w:rsid w:val="00DE7AAC"/>
    <w:rsid w:val="00DF36F5"/>
    <w:rsid w:val="00E1625C"/>
    <w:rsid w:val="00E26A7C"/>
    <w:rsid w:val="00E54C6F"/>
    <w:rsid w:val="00E56495"/>
    <w:rsid w:val="00E56935"/>
    <w:rsid w:val="00E6003C"/>
    <w:rsid w:val="00E602E2"/>
    <w:rsid w:val="00E60328"/>
    <w:rsid w:val="00E622D0"/>
    <w:rsid w:val="00E62A1C"/>
    <w:rsid w:val="00E71906"/>
    <w:rsid w:val="00E73824"/>
    <w:rsid w:val="00E750BA"/>
    <w:rsid w:val="00E823D4"/>
    <w:rsid w:val="00E85EF9"/>
    <w:rsid w:val="00E86844"/>
    <w:rsid w:val="00E87442"/>
    <w:rsid w:val="00E9285E"/>
    <w:rsid w:val="00E93068"/>
    <w:rsid w:val="00EA3CD7"/>
    <w:rsid w:val="00EC09D2"/>
    <w:rsid w:val="00EC16FC"/>
    <w:rsid w:val="00EC310A"/>
    <w:rsid w:val="00ED071A"/>
    <w:rsid w:val="00ED45C5"/>
    <w:rsid w:val="00ED479D"/>
    <w:rsid w:val="00EE00E3"/>
    <w:rsid w:val="00EE07AC"/>
    <w:rsid w:val="00EE24DC"/>
    <w:rsid w:val="00EF2E37"/>
    <w:rsid w:val="00EF6CB1"/>
    <w:rsid w:val="00F06B7A"/>
    <w:rsid w:val="00F12E07"/>
    <w:rsid w:val="00F20B44"/>
    <w:rsid w:val="00F2459F"/>
    <w:rsid w:val="00F36608"/>
    <w:rsid w:val="00F400A3"/>
    <w:rsid w:val="00F44B77"/>
    <w:rsid w:val="00F610A8"/>
    <w:rsid w:val="00F67835"/>
    <w:rsid w:val="00F737B7"/>
    <w:rsid w:val="00F73D71"/>
    <w:rsid w:val="00F81447"/>
    <w:rsid w:val="00F8370C"/>
    <w:rsid w:val="00FA0C60"/>
    <w:rsid w:val="00FA6332"/>
    <w:rsid w:val="00FA6F2A"/>
    <w:rsid w:val="00FB09B1"/>
    <w:rsid w:val="00FB4CDE"/>
    <w:rsid w:val="00FC288C"/>
    <w:rsid w:val="00FC2B30"/>
    <w:rsid w:val="00FD14A9"/>
    <w:rsid w:val="00FD659D"/>
    <w:rsid w:val="00FE55FD"/>
    <w:rsid w:val="00FE7FEA"/>
    <w:rsid w:val="00FF3411"/>
    <w:rsid w:val="00FF3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018AE"/>
  <w15:chartTrackingRefBased/>
  <w15:docId w15:val="{6AF9D46A-8129-43A9-8EB7-E2902485D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A2574E"/>
    <w:rPr>
      <w:rFonts w:ascii="Tahoma" w:hAnsi="Tahoma" w:cs="Tahoma"/>
    </w:rPr>
  </w:style>
  <w:style w:type="paragraph" w:styleId="Heading1">
    <w:name w:val="heading 1"/>
    <w:basedOn w:val="Normal"/>
    <w:next w:val="Normal"/>
    <w:link w:val="Heading1Char"/>
    <w:qFormat/>
    <w:rsid w:val="00802DE0"/>
    <w:pPr>
      <w:keepNext/>
      <w:keepLines/>
      <w:spacing w:before="480" w:line="276" w:lineRule="auto"/>
      <w:outlineLvl w:val="0"/>
    </w:pPr>
    <w:rPr>
      <w:rFonts w:ascii="Cambria" w:hAnsi="Cambria" w:cs="Times New Roman"/>
      <w:b/>
      <w:bCs/>
      <w:color w:val="365F91"/>
      <w:sz w:val="28"/>
      <w:szCs w:val="28"/>
      <w:lang w:bidi="en-US"/>
    </w:rPr>
  </w:style>
  <w:style w:type="paragraph" w:styleId="Heading2">
    <w:name w:val="heading 2"/>
    <w:basedOn w:val="Normal"/>
    <w:next w:val="Normal"/>
    <w:link w:val="Heading2Char"/>
    <w:qFormat/>
    <w:rsid w:val="00774C22"/>
    <w:pPr>
      <w:spacing w:after="160" w:line="259" w:lineRule="auto"/>
      <w:outlineLvl w:val="1"/>
    </w:pPr>
    <w:rPr>
      <w:rFonts w:ascii="Cambria" w:eastAsia="Cambria" w:hAnsi="Cambria" w:cs="Times New Roman"/>
      <w:sz w:val="22"/>
      <w:szCs w:val="22"/>
    </w:rPr>
  </w:style>
  <w:style w:type="paragraph" w:styleId="Heading3">
    <w:name w:val="heading 3"/>
    <w:basedOn w:val="Normal"/>
    <w:next w:val="Normal"/>
    <w:link w:val="Heading3Char"/>
    <w:qFormat/>
    <w:rsid w:val="00774C22"/>
    <w:pPr>
      <w:spacing w:after="160" w:line="259" w:lineRule="auto"/>
      <w:outlineLvl w:val="2"/>
    </w:pPr>
    <w:rPr>
      <w:rFonts w:ascii="Cambria" w:eastAsia="Cambria" w:hAnsi="Cambria" w:cs="Times New Roman"/>
      <w:sz w:val="22"/>
      <w:szCs w:val="22"/>
    </w:rPr>
  </w:style>
  <w:style w:type="paragraph" w:styleId="Heading4">
    <w:name w:val="heading 4"/>
    <w:basedOn w:val="Normal"/>
    <w:next w:val="Normal"/>
    <w:link w:val="Heading4Char"/>
    <w:qFormat/>
    <w:rsid w:val="00774C22"/>
    <w:pPr>
      <w:spacing w:after="160" w:line="259" w:lineRule="auto"/>
      <w:outlineLvl w:val="3"/>
    </w:pPr>
    <w:rPr>
      <w:rFonts w:ascii="Cambria" w:eastAsia="Cambria" w:hAnsi="Cambria" w:cs="Times New Roman"/>
      <w:sz w:val="22"/>
      <w:szCs w:val="22"/>
    </w:rPr>
  </w:style>
  <w:style w:type="paragraph" w:styleId="Heading5">
    <w:name w:val="heading 5"/>
    <w:basedOn w:val="Normal"/>
    <w:next w:val="Normal"/>
    <w:link w:val="Heading5Char"/>
    <w:qFormat/>
    <w:rsid w:val="00774C22"/>
    <w:pPr>
      <w:spacing w:after="160" w:line="259" w:lineRule="auto"/>
      <w:outlineLvl w:val="4"/>
    </w:pPr>
    <w:rPr>
      <w:rFonts w:ascii="Cambria" w:eastAsia="Cambria" w:hAnsi="Cambria" w:cs="Times New Roman"/>
      <w:sz w:val="22"/>
      <w:szCs w:val="22"/>
    </w:rPr>
  </w:style>
  <w:style w:type="paragraph" w:styleId="Heading6">
    <w:name w:val="heading 6"/>
    <w:basedOn w:val="Normal"/>
    <w:next w:val="Normal"/>
    <w:link w:val="Heading6Char"/>
    <w:qFormat/>
    <w:rsid w:val="00774C22"/>
    <w:pPr>
      <w:spacing w:after="160" w:line="259" w:lineRule="auto"/>
      <w:outlineLvl w:val="5"/>
    </w:pPr>
    <w:rPr>
      <w:rFonts w:ascii="Cambria" w:eastAsia="Cambria" w:hAnsi="Cambria" w:cs="Times New Roman"/>
      <w:sz w:val="22"/>
      <w:szCs w:val="22"/>
    </w:rPr>
  </w:style>
  <w:style w:type="paragraph" w:styleId="Heading7">
    <w:name w:val="heading 7"/>
    <w:basedOn w:val="Normal"/>
    <w:next w:val="Normal"/>
    <w:link w:val="Heading7Char"/>
    <w:qFormat/>
    <w:rsid w:val="00774C22"/>
    <w:pPr>
      <w:spacing w:after="160" w:line="259" w:lineRule="auto"/>
      <w:outlineLvl w:val="6"/>
    </w:pPr>
    <w:rPr>
      <w:rFonts w:ascii="Cambria" w:eastAsia="Cambria" w:hAnsi="Cambria" w:cs="Times New Roman"/>
      <w:sz w:val="22"/>
      <w:szCs w:val="22"/>
    </w:rPr>
  </w:style>
  <w:style w:type="paragraph" w:styleId="Heading8">
    <w:name w:val="heading 8"/>
    <w:basedOn w:val="Normal"/>
    <w:next w:val="Normal"/>
    <w:link w:val="Heading8Char"/>
    <w:qFormat/>
    <w:rsid w:val="00774C22"/>
    <w:pPr>
      <w:spacing w:after="160" w:line="259" w:lineRule="auto"/>
      <w:outlineLvl w:val="7"/>
    </w:pPr>
    <w:rPr>
      <w:rFonts w:ascii="Cambria" w:eastAsia="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2DE0"/>
    <w:rPr>
      <w:rFonts w:ascii="Cambria" w:hAnsi="Cambria"/>
      <w:b/>
      <w:bCs/>
      <w:color w:val="365F91"/>
      <w:sz w:val="28"/>
      <w:szCs w:val="28"/>
      <w:lang w:bidi="en-US"/>
    </w:rPr>
  </w:style>
  <w:style w:type="paragraph" w:customStyle="1" w:styleId="HDR">
    <w:name w:val="HDR"/>
    <w:basedOn w:val="Normal"/>
    <w:autoRedefine/>
    <w:rsid w:val="009255D6"/>
    <w:pPr>
      <w:tabs>
        <w:tab w:val="center" w:pos="4608"/>
        <w:tab w:val="right" w:pos="9360"/>
      </w:tabs>
      <w:suppressAutoHyphens/>
      <w:jc w:val="both"/>
    </w:pPr>
  </w:style>
  <w:style w:type="paragraph" w:customStyle="1" w:styleId="FTR">
    <w:name w:val="FTR"/>
    <w:basedOn w:val="Normal"/>
    <w:autoRedefine/>
    <w:rsid w:val="009255D6"/>
    <w:pPr>
      <w:tabs>
        <w:tab w:val="right" w:pos="9360"/>
      </w:tabs>
      <w:suppressAutoHyphens/>
      <w:jc w:val="both"/>
    </w:pPr>
  </w:style>
  <w:style w:type="paragraph" w:customStyle="1" w:styleId="SCT">
    <w:name w:val="SCT"/>
    <w:basedOn w:val="Normal"/>
    <w:next w:val="PRT"/>
    <w:autoRedefine/>
    <w:rsid w:val="007D1270"/>
    <w:pPr>
      <w:suppressAutoHyphens/>
      <w:spacing w:before="240"/>
      <w:jc w:val="center"/>
    </w:pPr>
    <w:rPr>
      <w:b/>
    </w:rPr>
  </w:style>
  <w:style w:type="paragraph" w:customStyle="1" w:styleId="PRT">
    <w:name w:val="PRT"/>
    <w:basedOn w:val="Normal"/>
    <w:next w:val="ART"/>
    <w:autoRedefine/>
    <w:rsid w:val="009255D6"/>
    <w:pPr>
      <w:keepNext/>
      <w:numPr>
        <w:numId w:val="22"/>
      </w:numPr>
      <w:suppressAutoHyphens/>
      <w:spacing w:before="240"/>
      <w:jc w:val="both"/>
      <w:outlineLvl w:val="0"/>
    </w:pPr>
  </w:style>
  <w:style w:type="paragraph" w:customStyle="1" w:styleId="ART">
    <w:name w:val="ART"/>
    <w:basedOn w:val="Normal"/>
    <w:next w:val="PR1"/>
    <w:autoRedefine/>
    <w:rsid w:val="00E87442"/>
    <w:pPr>
      <w:keepNext/>
      <w:numPr>
        <w:ilvl w:val="3"/>
        <w:numId w:val="22"/>
      </w:numPr>
      <w:suppressAutoHyphens/>
      <w:spacing w:before="240"/>
      <w:jc w:val="both"/>
      <w:outlineLvl w:val="1"/>
    </w:pPr>
    <w:rPr>
      <w:caps/>
    </w:rPr>
  </w:style>
  <w:style w:type="paragraph" w:customStyle="1" w:styleId="PR1">
    <w:name w:val="PR1"/>
    <w:basedOn w:val="Normal"/>
    <w:link w:val="PR1Char"/>
    <w:rsid w:val="005E4BA5"/>
    <w:pPr>
      <w:numPr>
        <w:ilvl w:val="4"/>
        <w:numId w:val="1"/>
      </w:numPr>
      <w:suppressAutoHyphens/>
      <w:spacing w:before="240"/>
      <w:jc w:val="both"/>
      <w:outlineLvl w:val="2"/>
    </w:pPr>
    <w:rPr>
      <w:color w:val="000000"/>
      <w14:textFill>
        <w14:solidFill>
          <w14:srgbClr w14:val="000000">
            <w14:lumMod w14:val="75000"/>
          </w14:srgbClr>
        </w14:solidFill>
      </w14:textFill>
    </w:rPr>
  </w:style>
  <w:style w:type="paragraph" w:customStyle="1" w:styleId="DST">
    <w:name w:val="DST"/>
    <w:basedOn w:val="Normal"/>
    <w:next w:val="PR1"/>
    <w:rsid w:val="009255D6"/>
    <w:pPr>
      <w:numPr>
        <w:ilvl w:val="2"/>
        <w:numId w:val="22"/>
      </w:numPr>
      <w:suppressAutoHyphens/>
      <w:spacing w:before="240"/>
      <w:jc w:val="both"/>
      <w:outlineLvl w:val="0"/>
    </w:pPr>
    <w:rPr>
      <w:rFonts w:ascii="Times New Roman" w:hAnsi="Times New Roman" w:cs="Times New Roman"/>
      <w:sz w:val="22"/>
    </w:rPr>
  </w:style>
  <w:style w:type="paragraph" w:customStyle="1" w:styleId="PR2">
    <w:name w:val="PR2"/>
    <w:basedOn w:val="Normal"/>
    <w:link w:val="PR2Char"/>
    <w:autoRedefine/>
    <w:rsid w:val="002F0AD9"/>
    <w:pPr>
      <w:numPr>
        <w:ilvl w:val="5"/>
        <w:numId w:val="28"/>
      </w:numPr>
      <w:tabs>
        <w:tab w:val="left" w:pos="576"/>
      </w:tabs>
      <w:suppressAutoHyphens/>
      <w:spacing w:before="240"/>
      <w:jc w:val="both"/>
      <w:outlineLvl w:val="3"/>
    </w:pPr>
  </w:style>
  <w:style w:type="paragraph" w:customStyle="1" w:styleId="PR3">
    <w:name w:val="PR3"/>
    <w:basedOn w:val="Normal"/>
    <w:link w:val="PR3Char"/>
    <w:autoRedefine/>
    <w:rsid w:val="00584D41"/>
    <w:pPr>
      <w:numPr>
        <w:ilvl w:val="6"/>
        <w:numId w:val="1"/>
      </w:numPr>
      <w:suppressAutoHyphens/>
      <w:jc w:val="both"/>
      <w:outlineLvl w:val="4"/>
    </w:pPr>
  </w:style>
  <w:style w:type="character" w:customStyle="1" w:styleId="PR3Char">
    <w:name w:val="PR3 Char"/>
    <w:link w:val="PR3"/>
    <w:rsid w:val="00584D41"/>
    <w:rPr>
      <w:rFonts w:ascii="Tahoma" w:hAnsi="Tahoma" w:cs="Tahoma"/>
    </w:rPr>
  </w:style>
  <w:style w:type="paragraph" w:customStyle="1" w:styleId="PR4">
    <w:name w:val="PR4"/>
    <w:basedOn w:val="Normal"/>
    <w:autoRedefine/>
    <w:rsid w:val="009255D6"/>
    <w:pPr>
      <w:numPr>
        <w:ilvl w:val="7"/>
        <w:numId w:val="22"/>
      </w:numPr>
      <w:suppressAutoHyphens/>
      <w:jc w:val="both"/>
      <w:outlineLvl w:val="5"/>
    </w:pPr>
  </w:style>
  <w:style w:type="paragraph" w:customStyle="1" w:styleId="PR5">
    <w:name w:val="PR5"/>
    <w:basedOn w:val="Normal"/>
    <w:autoRedefine/>
    <w:rsid w:val="009255D6"/>
    <w:pPr>
      <w:numPr>
        <w:ilvl w:val="8"/>
        <w:numId w:val="22"/>
      </w:numPr>
      <w:suppressAutoHyphens/>
      <w:jc w:val="both"/>
      <w:outlineLvl w:val="6"/>
    </w:pPr>
  </w:style>
  <w:style w:type="paragraph" w:customStyle="1" w:styleId="TB1">
    <w:name w:val="TB1"/>
    <w:basedOn w:val="Normal"/>
    <w:next w:val="PR1"/>
    <w:rsid w:val="009255D6"/>
    <w:pPr>
      <w:suppressAutoHyphens/>
      <w:spacing w:before="240"/>
      <w:ind w:left="288"/>
      <w:jc w:val="both"/>
    </w:pPr>
    <w:rPr>
      <w:rFonts w:ascii="Times New Roman" w:hAnsi="Times New Roman" w:cs="Times New Roman"/>
      <w:sz w:val="22"/>
    </w:rPr>
  </w:style>
  <w:style w:type="paragraph" w:customStyle="1" w:styleId="TB2">
    <w:name w:val="TB2"/>
    <w:basedOn w:val="Normal"/>
    <w:next w:val="PR2"/>
    <w:rsid w:val="009255D6"/>
    <w:pPr>
      <w:suppressAutoHyphens/>
      <w:spacing w:before="240"/>
      <w:ind w:left="864"/>
      <w:jc w:val="both"/>
    </w:pPr>
    <w:rPr>
      <w:rFonts w:ascii="Times New Roman" w:hAnsi="Times New Roman" w:cs="Times New Roman"/>
      <w:sz w:val="22"/>
    </w:rPr>
  </w:style>
  <w:style w:type="paragraph" w:customStyle="1" w:styleId="TB3">
    <w:name w:val="TB3"/>
    <w:basedOn w:val="Normal"/>
    <w:next w:val="PR3"/>
    <w:rsid w:val="009255D6"/>
    <w:pPr>
      <w:suppressAutoHyphens/>
      <w:spacing w:before="240"/>
      <w:ind w:left="1440"/>
      <w:jc w:val="both"/>
    </w:pPr>
    <w:rPr>
      <w:rFonts w:ascii="Times New Roman" w:hAnsi="Times New Roman" w:cs="Times New Roman"/>
      <w:sz w:val="22"/>
    </w:rPr>
  </w:style>
  <w:style w:type="paragraph" w:customStyle="1" w:styleId="TB4">
    <w:name w:val="TB4"/>
    <w:basedOn w:val="Normal"/>
    <w:next w:val="PR4"/>
    <w:rsid w:val="009255D6"/>
    <w:pPr>
      <w:suppressAutoHyphens/>
      <w:spacing w:before="240"/>
      <w:ind w:left="2016"/>
      <w:jc w:val="both"/>
    </w:pPr>
    <w:rPr>
      <w:rFonts w:ascii="Times New Roman" w:hAnsi="Times New Roman" w:cs="Times New Roman"/>
      <w:sz w:val="22"/>
    </w:rPr>
  </w:style>
  <w:style w:type="paragraph" w:customStyle="1" w:styleId="TB5">
    <w:name w:val="TB5"/>
    <w:basedOn w:val="Normal"/>
    <w:next w:val="PR5"/>
    <w:rsid w:val="009255D6"/>
    <w:pPr>
      <w:suppressAutoHyphens/>
      <w:spacing w:before="240"/>
      <w:ind w:left="2592"/>
      <w:jc w:val="both"/>
    </w:pPr>
    <w:rPr>
      <w:rFonts w:ascii="Times New Roman" w:hAnsi="Times New Roman" w:cs="Times New Roman"/>
      <w:sz w:val="22"/>
    </w:rPr>
  </w:style>
  <w:style w:type="paragraph" w:customStyle="1" w:styleId="TF1">
    <w:name w:val="TF1"/>
    <w:basedOn w:val="Normal"/>
    <w:next w:val="TB1"/>
    <w:rsid w:val="009255D6"/>
    <w:pPr>
      <w:suppressAutoHyphens/>
      <w:spacing w:before="240"/>
      <w:ind w:left="288"/>
      <w:jc w:val="both"/>
    </w:pPr>
    <w:rPr>
      <w:rFonts w:ascii="Times New Roman" w:hAnsi="Times New Roman" w:cs="Times New Roman"/>
      <w:sz w:val="22"/>
    </w:rPr>
  </w:style>
  <w:style w:type="paragraph" w:customStyle="1" w:styleId="TF2">
    <w:name w:val="TF2"/>
    <w:basedOn w:val="Normal"/>
    <w:next w:val="TB2"/>
    <w:rsid w:val="009255D6"/>
    <w:pPr>
      <w:suppressAutoHyphens/>
      <w:spacing w:before="240"/>
      <w:ind w:left="864"/>
      <w:jc w:val="both"/>
    </w:pPr>
    <w:rPr>
      <w:rFonts w:ascii="Times New Roman" w:hAnsi="Times New Roman" w:cs="Times New Roman"/>
      <w:sz w:val="22"/>
    </w:rPr>
  </w:style>
  <w:style w:type="paragraph" w:customStyle="1" w:styleId="TF3">
    <w:name w:val="TF3"/>
    <w:basedOn w:val="Normal"/>
    <w:next w:val="TB3"/>
    <w:rsid w:val="009255D6"/>
    <w:pPr>
      <w:suppressAutoHyphens/>
      <w:spacing w:before="240"/>
      <w:ind w:left="1440"/>
      <w:jc w:val="both"/>
    </w:pPr>
    <w:rPr>
      <w:rFonts w:ascii="Times New Roman" w:hAnsi="Times New Roman" w:cs="Times New Roman"/>
      <w:sz w:val="22"/>
    </w:rPr>
  </w:style>
  <w:style w:type="paragraph" w:customStyle="1" w:styleId="TF4">
    <w:name w:val="TF4"/>
    <w:basedOn w:val="Normal"/>
    <w:next w:val="TB4"/>
    <w:rsid w:val="009255D6"/>
    <w:pPr>
      <w:suppressAutoHyphens/>
      <w:spacing w:before="240"/>
      <w:ind w:left="2016"/>
      <w:jc w:val="both"/>
    </w:pPr>
    <w:rPr>
      <w:rFonts w:ascii="Times New Roman" w:hAnsi="Times New Roman" w:cs="Times New Roman"/>
      <w:sz w:val="22"/>
    </w:rPr>
  </w:style>
  <w:style w:type="paragraph" w:customStyle="1" w:styleId="TF5">
    <w:name w:val="TF5"/>
    <w:basedOn w:val="Normal"/>
    <w:next w:val="TB5"/>
    <w:rsid w:val="009255D6"/>
    <w:pPr>
      <w:suppressAutoHyphens/>
      <w:spacing w:before="240"/>
      <w:ind w:left="2592"/>
      <w:jc w:val="both"/>
    </w:pPr>
    <w:rPr>
      <w:rFonts w:ascii="Times New Roman" w:hAnsi="Times New Roman" w:cs="Times New Roman"/>
      <w:sz w:val="22"/>
    </w:rPr>
  </w:style>
  <w:style w:type="paragraph" w:customStyle="1" w:styleId="TCH">
    <w:name w:val="TCH"/>
    <w:basedOn w:val="Normal"/>
    <w:rsid w:val="009255D6"/>
    <w:pPr>
      <w:suppressAutoHyphens/>
    </w:pPr>
    <w:rPr>
      <w:rFonts w:ascii="Times New Roman" w:hAnsi="Times New Roman" w:cs="Times New Roman"/>
      <w:sz w:val="22"/>
    </w:rPr>
  </w:style>
  <w:style w:type="paragraph" w:customStyle="1" w:styleId="TCE">
    <w:name w:val="TCE"/>
    <w:basedOn w:val="Normal"/>
    <w:rsid w:val="009255D6"/>
    <w:pPr>
      <w:suppressAutoHyphens/>
      <w:ind w:left="144" w:hanging="144"/>
    </w:pPr>
    <w:rPr>
      <w:rFonts w:ascii="Times New Roman" w:hAnsi="Times New Roman" w:cs="Times New Roman"/>
      <w:sz w:val="22"/>
    </w:rPr>
  </w:style>
  <w:style w:type="paragraph" w:customStyle="1" w:styleId="EOS">
    <w:name w:val="EOS"/>
    <w:basedOn w:val="Normal"/>
    <w:autoRedefine/>
    <w:rsid w:val="00825196"/>
    <w:pPr>
      <w:suppressAutoHyphens/>
      <w:spacing w:before="240"/>
    </w:pPr>
  </w:style>
  <w:style w:type="paragraph" w:customStyle="1" w:styleId="ANT">
    <w:name w:val="ANT"/>
    <w:basedOn w:val="Normal"/>
    <w:rsid w:val="009255D6"/>
    <w:pPr>
      <w:suppressAutoHyphens/>
      <w:spacing w:before="240"/>
      <w:jc w:val="both"/>
    </w:pPr>
    <w:rPr>
      <w:rFonts w:ascii="Times New Roman" w:hAnsi="Times New Roman" w:cs="Times New Roman"/>
      <w:vanish/>
      <w:color w:val="800080"/>
      <w:sz w:val="22"/>
      <w:u w:val="single"/>
    </w:rPr>
  </w:style>
  <w:style w:type="paragraph" w:customStyle="1" w:styleId="CMT">
    <w:name w:val="CMT"/>
    <w:basedOn w:val="Normal"/>
    <w:link w:val="CMTChar"/>
    <w:rsid w:val="007E06F2"/>
    <w:pPr>
      <w:pBdr>
        <w:top w:val="single" w:sz="4" w:space="3" w:color="000000"/>
        <w:left w:val="single" w:sz="4" w:space="4" w:color="000000"/>
        <w:bottom w:val="single" w:sz="4" w:space="3" w:color="000000"/>
        <w:right w:val="single" w:sz="4" w:space="4" w:color="000000"/>
      </w:pBdr>
      <w:shd w:val="clear" w:color="auto" w:fill="FFFFFF"/>
      <w:suppressAutoHyphens/>
      <w:spacing w:before="240"/>
      <w:jc w:val="both"/>
    </w:pPr>
    <w:rPr>
      <w:color w:val="666699"/>
    </w:rPr>
  </w:style>
  <w:style w:type="character" w:customStyle="1" w:styleId="CMTChar">
    <w:name w:val="CMT Char"/>
    <w:link w:val="CMT"/>
    <w:rsid w:val="007E06F2"/>
    <w:rPr>
      <w:rFonts w:ascii="Tahoma" w:hAnsi="Tahoma" w:cs="Tahoma"/>
      <w:color w:val="666699"/>
      <w:shd w:val="clear" w:color="auto" w:fill="FFFFFF"/>
    </w:rPr>
  </w:style>
  <w:style w:type="character" w:customStyle="1" w:styleId="CPR">
    <w:name w:val="CPR"/>
    <w:basedOn w:val="DefaultParagraphFont"/>
    <w:rsid w:val="009255D6"/>
  </w:style>
  <w:style w:type="character" w:customStyle="1" w:styleId="NUM">
    <w:name w:val="NUM"/>
    <w:basedOn w:val="DefaultParagraphFont"/>
    <w:rsid w:val="009255D6"/>
  </w:style>
  <w:style w:type="character" w:customStyle="1" w:styleId="NAM">
    <w:name w:val="NAM"/>
    <w:basedOn w:val="DefaultParagraphFont"/>
    <w:rsid w:val="009255D6"/>
  </w:style>
  <w:style w:type="character" w:customStyle="1" w:styleId="SI">
    <w:name w:val="SI"/>
    <w:rsid w:val="00792C74"/>
    <w:rPr>
      <w:color w:val="auto"/>
    </w:rPr>
  </w:style>
  <w:style w:type="character" w:customStyle="1" w:styleId="IP">
    <w:name w:val="IP"/>
    <w:rsid w:val="00792C74"/>
    <w:rPr>
      <w:color w:val="auto"/>
    </w:rPr>
  </w:style>
  <w:style w:type="character" w:styleId="Hyperlink">
    <w:name w:val="Hyperlink"/>
    <w:unhideWhenUsed/>
    <w:rsid w:val="006B0B3B"/>
    <w:rPr>
      <w:color w:val="0000FF"/>
      <w:u w:val="single"/>
    </w:rPr>
  </w:style>
  <w:style w:type="paragraph" w:styleId="Header">
    <w:name w:val="header"/>
    <w:basedOn w:val="Normal"/>
    <w:link w:val="HeaderChar"/>
    <w:unhideWhenUsed/>
    <w:rsid w:val="002803EE"/>
    <w:pPr>
      <w:tabs>
        <w:tab w:val="center" w:pos="4680"/>
        <w:tab w:val="right" w:pos="9360"/>
      </w:tabs>
    </w:pPr>
  </w:style>
  <w:style w:type="character" w:customStyle="1" w:styleId="HeaderChar">
    <w:name w:val="Header Char"/>
    <w:link w:val="Header"/>
    <w:uiPriority w:val="99"/>
    <w:rsid w:val="002803EE"/>
    <w:rPr>
      <w:sz w:val="22"/>
    </w:rPr>
  </w:style>
  <w:style w:type="paragraph" w:styleId="Footer">
    <w:name w:val="footer"/>
    <w:basedOn w:val="Normal"/>
    <w:link w:val="FooterChar"/>
    <w:unhideWhenUsed/>
    <w:rsid w:val="002803EE"/>
    <w:pPr>
      <w:tabs>
        <w:tab w:val="center" w:pos="4680"/>
        <w:tab w:val="right" w:pos="9360"/>
      </w:tabs>
    </w:pPr>
  </w:style>
  <w:style w:type="character" w:customStyle="1" w:styleId="FooterChar">
    <w:name w:val="Footer Char"/>
    <w:link w:val="Footer"/>
    <w:uiPriority w:val="99"/>
    <w:rsid w:val="002803EE"/>
    <w:rPr>
      <w:sz w:val="22"/>
    </w:rPr>
  </w:style>
  <w:style w:type="paragraph" w:customStyle="1" w:styleId="PRN">
    <w:name w:val="PRN"/>
    <w:basedOn w:val="Normal"/>
    <w:link w:val="PRNChar"/>
    <w:rsid w:val="00802DE0"/>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802DE0"/>
    <w:rPr>
      <w:rFonts w:ascii="Tahoma" w:hAnsi="Tahoma" w:cs="Tahoma"/>
      <w:shd w:val="pct20" w:color="FFFF00" w:fill="FFFFFF"/>
    </w:rPr>
  </w:style>
  <w:style w:type="character" w:styleId="PageNumber">
    <w:name w:val="page number"/>
    <w:uiPriority w:val="99"/>
    <w:unhideWhenUsed/>
    <w:rsid w:val="00802DE0"/>
    <w:rPr>
      <w:rFonts w:eastAsia="Times New Roman" w:cs="Times New Roman"/>
      <w:bCs w:val="0"/>
      <w:iCs w:val="0"/>
      <w:szCs w:val="22"/>
      <w:lang w:val="en-US"/>
    </w:rPr>
  </w:style>
  <w:style w:type="paragraph" w:styleId="TOC2">
    <w:name w:val="toc 2"/>
    <w:basedOn w:val="Normal"/>
    <w:next w:val="Normal"/>
    <w:autoRedefine/>
    <w:uiPriority w:val="39"/>
    <w:unhideWhenUsed/>
    <w:qFormat/>
    <w:rsid w:val="00802DE0"/>
    <w:pPr>
      <w:spacing w:after="100" w:line="276" w:lineRule="auto"/>
      <w:ind w:left="220"/>
    </w:pPr>
    <w:rPr>
      <w:rFonts w:ascii="Calibri" w:hAnsi="Calibri" w:cs="Times New Roman"/>
      <w:sz w:val="22"/>
      <w:szCs w:val="22"/>
    </w:rPr>
  </w:style>
  <w:style w:type="paragraph" w:styleId="TOC1">
    <w:name w:val="toc 1"/>
    <w:basedOn w:val="Normal"/>
    <w:next w:val="Normal"/>
    <w:autoRedefine/>
    <w:uiPriority w:val="39"/>
    <w:unhideWhenUsed/>
    <w:qFormat/>
    <w:rsid w:val="00802DE0"/>
    <w:pPr>
      <w:spacing w:after="100" w:line="276" w:lineRule="auto"/>
    </w:pPr>
    <w:rPr>
      <w:rFonts w:ascii="Calibri" w:hAnsi="Calibri" w:cs="Times New Roman"/>
      <w:sz w:val="22"/>
      <w:szCs w:val="22"/>
    </w:rPr>
  </w:style>
  <w:style w:type="paragraph" w:styleId="TOC3">
    <w:name w:val="toc 3"/>
    <w:basedOn w:val="Normal"/>
    <w:next w:val="Normal"/>
    <w:autoRedefine/>
    <w:uiPriority w:val="39"/>
    <w:unhideWhenUsed/>
    <w:qFormat/>
    <w:rsid w:val="00802DE0"/>
    <w:pPr>
      <w:spacing w:after="100" w:line="276" w:lineRule="auto"/>
      <w:ind w:left="440"/>
    </w:pPr>
    <w:rPr>
      <w:rFonts w:ascii="Calibri" w:hAnsi="Calibri" w:cs="Times New Roman"/>
      <w:sz w:val="22"/>
      <w:szCs w:val="22"/>
    </w:rPr>
  </w:style>
  <w:style w:type="paragraph" w:customStyle="1" w:styleId="SUT">
    <w:name w:val="SUT"/>
    <w:basedOn w:val="Normal"/>
    <w:next w:val="PR1"/>
    <w:rsid w:val="00A4581D"/>
    <w:pPr>
      <w:suppressAutoHyphens/>
      <w:spacing w:before="240"/>
      <w:jc w:val="both"/>
      <w:outlineLvl w:val="0"/>
    </w:pPr>
  </w:style>
  <w:style w:type="paragraph" w:styleId="DocumentMap">
    <w:name w:val="Document Map"/>
    <w:basedOn w:val="Normal"/>
    <w:link w:val="DocumentMapChar"/>
    <w:uiPriority w:val="99"/>
    <w:semiHidden/>
    <w:unhideWhenUsed/>
    <w:rsid w:val="00764356"/>
    <w:rPr>
      <w:sz w:val="16"/>
      <w:szCs w:val="16"/>
    </w:rPr>
  </w:style>
  <w:style w:type="character" w:customStyle="1" w:styleId="DocumentMapChar">
    <w:name w:val="Document Map Char"/>
    <w:link w:val="DocumentMap"/>
    <w:uiPriority w:val="99"/>
    <w:semiHidden/>
    <w:rsid w:val="00764356"/>
    <w:rPr>
      <w:rFonts w:ascii="Tahoma" w:hAnsi="Tahoma" w:cs="Tahoma"/>
      <w:sz w:val="16"/>
      <w:szCs w:val="16"/>
    </w:rPr>
  </w:style>
  <w:style w:type="character" w:styleId="Strong">
    <w:name w:val="Strong"/>
    <w:qFormat/>
    <w:rsid w:val="00DB5E38"/>
    <w:rPr>
      <w:b/>
      <w:bCs/>
    </w:rPr>
  </w:style>
  <w:style w:type="character" w:styleId="Emphasis">
    <w:name w:val="Emphasis"/>
    <w:qFormat/>
    <w:rsid w:val="00DB5E38"/>
    <w:rPr>
      <w:i/>
      <w:iCs/>
    </w:rPr>
  </w:style>
  <w:style w:type="paragraph" w:customStyle="1" w:styleId="SpecNote">
    <w:name w:val="SpecNote"/>
    <w:basedOn w:val="CMT"/>
    <w:rsid w:val="00EE07AC"/>
    <w:pPr>
      <w:pBdr>
        <w:top w:val="single" w:sz="4" w:space="1" w:color="999999"/>
        <w:left w:val="single" w:sz="4" w:space="4" w:color="999999"/>
        <w:bottom w:val="single" w:sz="4" w:space="1" w:color="999999"/>
        <w:right w:val="single" w:sz="4" w:space="4" w:color="999999"/>
      </w:pBdr>
      <w:shd w:val="clear" w:color="auto" w:fill="auto"/>
    </w:pPr>
    <w:rPr>
      <w:rFonts w:cs="Times New Roman"/>
      <w:vanish/>
    </w:rPr>
  </w:style>
  <w:style w:type="character" w:customStyle="1" w:styleId="PR1Char">
    <w:name w:val="PR1 Char"/>
    <w:link w:val="PR1"/>
    <w:rsid w:val="005E4BA5"/>
    <w:rPr>
      <w:rFonts w:ascii="Tahoma" w:hAnsi="Tahoma" w:cs="Tahoma"/>
      <w:color w:val="000000"/>
      <w14:textFill>
        <w14:solidFill>
          <w14:srgbClr w14:val="000000">
            <w14:lumMod w14:val="75000"/>
          </w14:srgbClr>
        </w14:solidFill>
      </w14:textFill>
    </w:rPr>
  </w:style>
  <w:style w:type="paragraph" w:customStyle="1" w:styleId="CMTList">
    <w:name w:val="CMTList"/>
    <w:basedOn w:val="CMT"/>
    <w:autoRedefine/>
    <w:qFormat/>
    <w:rsid w:val="007E06F2"/>
    <w:pPr>
      <w:spacing w:before="0"/>
    </w:pPr>
  </w:style>
  <w:style w:type="paragraph" w:customStyle="1" w:styleId="ARCATPart">
    <w:name w:val="ARCAT Part"/>
    <w:basedOn w:val="Normal"/>
    <w:next w:val="Normal"/>
    <w:autoRedefine/>
    <w:rsid w:val="00774C22"/>
    <w:pPr>
      <w:numPr>
        <w:numId w:val="3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160" w:line="259" w:lineRule="auto"/>
    </w:pPr>
    <w:rPr>
      <w:rFonts w:ascii="Cambria" w:eastAsia="Cambria" w:hAnsi="Cambria" w:cs="Times New Roman"/>
      <w:color w:val="000000"/>
      <w:sz w:val="22"/>
      <w:szCs w:val="22"/>
    </w:rPr>
  </w:style>
  <w:style w:type="paragraph" w:customStyle="1" w:styleId="ARCATArticle">
    <w:name w:val="ARCAT Article"/>
    <w:basedOn w:val="ARCATPart"/>
    <w:autoRedefine/>
    <w:rsid w:val="00774C22"/>
    <w:pPr>
      <w:numPr>
        <w:ilvl w:val="1"/>
      </w:numPr>
      <w:tabs>
        <w:tab w:val="left" w:pos="234"/>
      </w:tabs>
    </w:pPr>
  </w:style>
  <w:style w:type="paragraph" w:customStyle="1" w:styleId="ARCATParagraph">
    <w:name w:val="ARCAT Paragraph"/>
    <w:basedOn w:val="ARCATArticle"/>
    <w:autoRedefine/>
    <w:uiPriority w:val="99"/>
    <w:rsid w:val="00774C22"/>
    <w:pPr>
      <w:numPr>
        <w:ilvl w:val="2"/>
      </w:numPr>
    </w:pPr>
  </w:style>
  <w:style w:type="paragraph" w:customStyle="1" w:styleId="ARCATSubPara">
    <w:name w:val="ARCAT SubPara"/>
    <w:basedOn w:val="ARCATParagraph"/>
    <w:autoRedefine/>
    <w:uiPriority w:val="99"/>
    <w:rsid w:val="00774C22"/>
    <w:pPr>
      <w:numPr>
        <w:ilvl w:val="3"/>
      </w:numPr>
      <w:tabs>
        <w:tab w:val="left" w:pos="1152"/>
      </w:tabs>
    </w:pPr>
  </w:style>
  <w:style w:type="paragraph" w:customStyle="1" w:styleId="ARCATSubSub1">
    <w:name w:val="ARCAT SubSub1"/>
    <w:basedOn w:val="ARCATSubPara"/>
    <w:autoRedefine/>
    <w:rsid w:val="00774C22"/>
    <w:pPr>
      <w:numPr>
        <w:ilvl w:val="4"/>
      </w:numPr>
    </w:pPr>
  </w:style>
  <w:style w:type="paragraph" w:customStyle="1" w:styleId="ARCATSubSub2">
    <w:name w:val="ARCAT SubSub2"/>
    <w:basedOn w:val="ARCATSubSub1"/>
    <w:autoRedefine/>
    <w:rsid w:val="00774C22"/>
    <w:pPr>
      <w:numPr>
        <w:ilvl w:val="5"/>
      </w:numPr>
    </w:pPr>
  </w:style>
  <w:style w:type="paragraph" w:customStyle="1" w:styleId="ARCATSubSub3">
    <w:name w:val="ARCAT SubSub3"/>
    <w:basedOn w:val="ARCATSubSub2"/>
    <w:autoRedefine/>
    <w:rsid w:val="00774C22"/>
    <w:pPr>
      <w:numPr>
        <w:ilvl w:val="6"/>
      </w:numPr>
    </w:pPr>
  </w:style>
  <w:style w:type="paragraph" w:customStyle="1" w:styleId="ARCATSubSub4">
    <w:name w:val="ARCAT SubSub4"/>
    <w:basedOn w:val="ARCATSubSub3"/>
    <w:autoRedefine/>
    <w:rsid w:val="00774C22"/>
    <w:pPr>
      <w:numPr>
        <w:ilvl w:val="7"/>
      </w:numPr>
    </w:pPr>
  </w:style>
  <w:style w:type="paragraph" w:customStyle="1" w:styleId="ARCATSubSub5">
    <w:name w:val="ARCAT SubSub5"/>
    <w:basedOn w:val="ARCATSubSub4"/>
    <w:autoRedefine/>
    <w:rsid w:val="00774C22"/>
    <w:pPr>
      <w:numPr>
        <w:ilvl w:val="8"/>
      </w:numPr>
      <w:tabs>
        <w:tab w:val="clear" w:pos="4608"/>
        <w:tab w:val="left" w:pos="3168"/>
      </w:tabs>
      <w:ind w:left="3168"/>
    </w:pPr>
  </w:style>
  <w:style w:type="paragraph" w:customStyle="1" w:styleId="ARCATNote">
    <w:name w:val="ARCAT Note"/>
    <w:basedOn w:val="Normal"/>
    <w:autoRedefine/>
    <w:rsid w:val="00774C2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160" w:line="259" w:lineRule="auto"/>
    </w:pPr>
    <w:rPr>
      <w:rFonts w:ascii="Cambria" w:eastAsia="Cambria" w:hAnsi="Cambria" w:cs="Times New Roman"/>
      <w:b/>
      <w:vanish/>
      <w:color w:val="FF00FF"/>
      <w:sz w:val="22"/>
      <w:szCs w:val="22"/>
    </w:rPr>
  </w:style>
  <w:style w:type="paragraph" w:customStyle="1" w:styleId="ARCATBlank">
    <w:name w:val="ARCAT Blank"/>
    <w:basedOn w:val="Normal"/>
    <w:autoRedefine/>
    <w:rsid w:val="00774C2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160" w:line="259" w:lineRule="auto"/>
    </w:pPr>
    <w:rPr>
      <w:rFonts w:ascii="Cambria" w:eastAsia="Cambria" w:hAnsi="Cambria" w:cs="Times New Roman"/>
      <w:color w:val="000000"/>
      <w:sz w:val="22"/>
      <w:szCs w:val="22"/>
    </w:rPr>
  </w:style>
  <w:style w:type="character" w:customStyle="1" w:styleId="Heading2Char">
    <w:name w:val="Heading 2 Char"/>
    <w:link w:val="Heading2"/>
    <w:rsid w:val="00774C22"/>
    <w:rPr>
      <w:rFonts w:ascii="Cambria" w:eastAsia="Cambria" w:hAnsi="Cambria"/>
      <w:sz w:val="22"/>
      <w:szCs w:val="22"/>
    </w:rPr>
  </w:style>
  <w:style w:type="character" w:customStyle="1" w:styleId="Heading3Char">
    <w:name w:val="Heading 3 Char"/>
    <w:link w:val="Heading3"/>
    <w:rsid w:val="00774C22"/>
    <w:rPr>
      <w:rFonts w:ascii="Cambria" w:eastAsia="Cambria" w:hAnsi="Cambria"/>
      <w:sz w:val="22"/>
      <w:szCs w:val="22"/>
    </w:rPr>
  </w:style>
  <w:style w:type="character" w:customStyle="1" w:styleId="Heading4Char">
    <w:name w:val="Heading 4 Char"/>
    <w:link w:val="Heading4"/>
    <w:rsid w:val="00774C22"/>
    <w:rPr>
      <w:rFonts w:ascii="Cambria" w:eastAsia="Cambria" w:hAnsi="Cambria"/>
      <w:sz w:val="22"/>
      <w:szCs w:val="22"/>
    </w:rPr>
  </w:style>
  <w:style w:type="character" w:customStyle="1" w:styleId="Heading5Char">
    <w:name w:val="Heading 5 Char"/>
    <w:link w:val="Heading5"/>
    <w:rsid w:val="00774C22"/>
    <w:rPr>
      <w:rFonts w:ascii="Cambria" w:eastAsia="Cambria" w:hAnsi="Cambria"/>
      <w:sz w:val="22"/>
      <w:szCs w:val="22"/>
    </w:rPr>
  </w:style>
  <w:style w:type="character" w:customStyle="1" w:styleId="Heading6Char">
    <w:name w:val="Heading 6 Char"/>
    <w:link w:val="Heading6"/>
    <w:rsid w:val="00774C22"/>
    <w:rPr>
      <w:rFonts w:ascii="Cambria" w:eastAsia="Cambria" w:hAnsi="Cambria"/>
      <w:sz w:val="22"/>
      <w:szCs w:val="22"/>
    </w:rPr>
  </w:style>
  <w:style w:type="character" w:customStyle="1" w:styleId="Heading7Char">
    <w:name w:val="Heading 7 Char"/>
    <w:link w:val="Heading7"/>
    <w:rsid w:val="00774C22"/>
    <w:rPr>
      <w:rFonts w:ascii="Cambria" w:eastAsia="Cambria" w:hAnsi="Cambria"/>
      <w:sz w:val="22"/>
      <w:szCs w:val="22"/>
    </w:rPr>
  </w:style>
  <w:style w:type="character" w:customStyle="1" w:styleId="Heading8Char">
    <w:name w:val="Heading 8 Char"/>
    <w:link w:val="Heading8"/>
    <w:rsid w:val="00774C22"/>
    <w:rPr>
      <w:rFonts w:ascii="Cambria" w:eastAsia="Cambria" w:hAnsi="Cambria"/>
      <w:sz w:val="22"/>
      <w:szCs w:val="22"/>
    </w:rPr>
  </w:style>
  <w:style w:type="paragraph" w:styleId="NormalWeb">
    <w:name w:val="Normal (Web)"/>
    <w:basedOn w:val="Normal"/>
    <w:uiPriority w:val="99"/>
    <w:semiHidden/>
    <w:unhideWhenUsed/>
    <w:rsid w:val="00E87442"/>
    <w:pPr>
      <w:spacing w:before="100" w:beforeAutospacing="1" w:after="100" w:afterAutospacing="1"/>
    </w:pPr>
    <w:rPr>
      <w:rFonts w:cs="Times New Roman"/>
      <w:sz w:val="24"/>
      <w:szCs w:val="24"/>
    </w:rPr>
  </w:style>
  <w:style w:type="character" w:styleId="FollowedHyperlink">
    <w:name w:val="FollowedHyperlink"/>
    <w:uiPriority w:val="99"/>
    <w:semiHidden/>
    <w:unhideWhenUsed/>
    <w:rsid w:val="00972541"/>
    <w:rPr>
      <w:color w:val="954F72"/>
      <w:u w:val="single"/>
    </w:rPr>
  </w:style>
  <w:style w:type="paragraph" w:styleId="BodyText">
    <w:name w:val="Body Text"/>
    <w:basedOn w:val="Normal"/>
    <w:link w:val="BodyTextChar"/>
    <w:uiPriority w:val="99"/>
    <w:unhideWhenUsed/>
    <w:rsid w:val="00A84942"/>
    <w:pPr>
      <w:pBdr>
        <w:top w:val="single" w:sz="4" w:space="1" w:color="auto"/>
        <w:left w:val="single" w:sz="4" w:space="4" w:color="auto"/>
        <w:bottom w:val="single" w:sz="4" w:space="1" w:color="auto"/>
        <w:right w:val="single" w:sz="4" w:space="4" w:color="auto"/>
      </w:pBdr>
      <w:spacing w:after="120"/>
      <w:jc w:val="both"/>
    </w:pPr>
    <w:rPr>
      <w:color w:val="333399"/>
    </w:rPr>
  </w:style>
  <w:style w:type="character" w:customStyle="1" w:styleId="BodyTextChar">
    <w:name w:val="Body Text Char"/>
    <w:link w:val="BodyText"/>
    <w:uiPriority w:val="99"/>
    <w:rsid w:val="00A84942"/>
    <w:rPr>
      <w:rFonts w:ascii="Tahoma" w:hAnsi="Tahoma" w:cs="Tahoma"/>
      <w:color w:val="333399"/>
    </w:rPr>
  </w:style>
  <w:style w:type="character" w:customStyle="1" w:styleId="PR2Char">
    <w:name w:val="PR2 Char"/>
    <w:link w:val="PR2"/>
    <w:locked/>
    <w:rsid w:val="00792C74"/>
    <w:rPr>
      <w:rFonts w:ascii="Tahoma" w:hAnsi="Tahoma" w:cs="Tahoma"/>
    </w:rPr>
  </w:style>
  <w:style w:type="paragraph" w:customStyle="1" w:styleId="StyleBodyTextBefore12ptAfter0pt">
    <w:name w:val="Style Body Text + Before:  12 pt After:  0 pt"/>
    <w:basedOn w:val="BodyText"/>
    <w:rsid w:val="00F8370C"/>
    <w:pPr>
      <w:spacing w:before="120" w:after="0" w:line="260" w:lineRule="exact"/>
    </w:pPr>
    <w:rPr>
      <w:rFonts w:eastAsia="Cambria" w:cs="Times New Roman"/>
    </w:rPr>
  </w:style>
  <w:style w:type="paragraph" w:customStyle="1" w:styleId="StyleStyleBodyTextBefore12ptAfter0ptBefore4pt">
    <w:name w:val="Style Style Body Text + Before:  12 pt After:  0 pt + Before:  4 pt"/>
    <w:basedOn w:val="StyleBodyTextBefore12ptAfter0pt"/>
    <w:rsid w:val="00F8370C"/>
    <w:pPr>
      <w:spacing w:before="8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42454">
      <w:bodyDiv w:val="1"/>
      <w:marLeft w:val="0"/>
      <w:marRight w:val="0"/>
      <w:marTop w:val="0"/>
      <w:marBottom w:val="0"/>
      <w:divBdr>
        <w:top w:val="none" w:sz="0" w:space="0" w:color="auto"/>
        <w:left w:val="none" w:sz="0" w:space="0" w:color="auto"/>
        <w:bottom w:val="none" w:sz="0" w:space="0" w:color="auto"/>
        <w:right w:val="none" w:sz="0" w:space="0" w:color="auto"/>
      </w:divBdr>
    </w:div>
    <w:div w:id="1680888558">
      <w:bodyDiv w:val="1"/>
      <w:marLeft w:val="0"/>
      <w:marRight w:val="0"/>
      <w:marTop w:val="0"/>
      <w:marBottom w:val="0"/>
      <w:divBdr>
        <w:top w:val="none" w:sz="0" w:space="0" w:color="auto"/>
        <w:left w:val="none" w:sz="0" w:space="0" w:color="auto"/>
        <w:bottom w:val="none" w:sz="0" w:space="0" w:color="auto"/>
        <w:right w:val="none" w:sz="0" w:space="0" w:color="auto"/>
      </w:divBdr>
      <w:divsChild>
        <w:div w:id="230431572">
          <w:marLeft w:val="0"/>
          <w:marRight w:val="0"/>
          <w:marTop w:val="0"/>
          <w:marBottom w:val="0"/>
          <w:divBdr>
            <w:top w:val="none" w:sz="0" w:space="0" w:color="auto"/>
            <w:left w:val="none" w:sz="0" w:space="0" w:color="auto"/>
            <w:bottom w:val="none" w:sz="0" w:space="0" w:color="auto"/>
            <w:right w:val="none" w:sz="0" w:space="0" w:color="auto"/>
          </w:divBdr>
          <w:divsChild>
            <w:div w:id="805320915">
              <w:marLeft w:val="0"/>
              <w:marRight w:val="0"/>
              <w:marTop w:val="0"/>
              <w:marBottom w:val="0"/>
              <w:divBdr>
                <w:top w:val="none" w:sz="0" w:space="0" w:color="auto"/>
                <w:left w:val="none" w:sz="0" w:space="0" w:color="auto"/>
                <w:bottom w:val="none" w:sz="0" w:space="0" w:color="auto"/>
                <w:right w:val="none" w:sz="0" w:space="0" w:color="auto"/>
              </w:divBdr>
              <w:divsChild>
                <w:div w:id="20108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hopulstandards.com/ProductDetail.aspx?UniqueKey=3322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ertified.bz/index.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celdryer.com" TargetMode="External"/><Relationship Id="rId5" Type="http://schemas.openxmlformats.org/officeDocument/2006/relationships/webSettings" Target="webSettings.xml"/><Relationship Id="rId15" Type="http://schemas.openxmlformats.org/officeDocument/2006/relationships/hyperlink" Target="https://www.exceldryer.com/product/xlerator-hand-dryer/" TargetMode="External"/><Relationship Id="rId10" Type="http://schemas.openxmlformats.org/officeDocument/2006/relationships/hyperlink" Target="mailto:sales@exceldryer.com" TargetMode="External"/><Relationship Id="rId4" Type="http://schemas.openxmlformats.org/officeDocument/2006/relationships/settings" Target="settings.xml"/><Relationship Id="rId9" Type="http://schemas.openxmlformats.org/officeDocument/2006/relationships/image" Target="http://www.exceldryer.com/PressKit/images/excel-logo-tagline.gif" TargetMode="External"/><Relationship Id="rId14" Type="http://schemas.openxmlformats.org/officeDocument/2006/relationships/hyperlink" Target="http://www.exceldry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64238-12E8-41CC-B63A-E065D2B91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1508</Words>
  <Characters>9279</Characters>
  <Application>Microsoft Office Word</Application>
  <DocSecurity>0</DocSecurity>
  <Lines>189</Lines>
  <Paragraphs>140</Paragraphs>
  <ScaleCrop>false</ScaleCrop>
  <HeadingPairs>
    <vt:vector size="2" baseType="variant">
      <vt:variant>
        <vt:lpstr>Title</vt:lpstr>
      </vt:variant>
      <vt:variant>
        <vt:i4>1</vt:i4>
      </vt:variant>
    </vt:vector>
  </HeadingPairs>
  <TitlesOfParts>
    <vt:vector size="1" baseType="lpstr">
      <vt:lpstr>SECTION 10 28 13.15 - ELECTRIC HAND DRYERS</vt:lpstr>
    </vt:vector>
  </TitlesOfParts>
  <Company/>
  <LinksUpToDate>false</LinksUpToDate>
  <CharactersWithSpaces>10647</CharactersWithSpaces>
  <SharedDoc>false</SharedDoc>
  <HLinks>
    <vt:vector size="30" baseType="variant">
      <vt:variant>
        <vt:i4>6946885</vt:i4>
      </vt:variant>
      <vt:variant>
        <vt:i4>9</vt:i4>
      </vt:variant>
      <vt:variant>
        <vt:i4>0</vt:i4>
      </vt:variant>
      <vt:variant>
        <vt:i4>5</vt:i4>
      </vt:variant>
      <vt:variant>
        <vt:lpwstr>http://industries.ul.com/wp-content/uploads/sites/2/2014/09/ULE_HandDryer_PCR_7-13-16.pdf</vt:lpwstr>
      </vt:variant>
      <vt:variant>
        <vt:lpwstr/>
      </vt:variant>
      <vt:variant>
        <vt:i4>8060981</vt:i4>
      </vt:variant>
      <vt:variant>
        <vt:i4>6</vt:i4>
      </vt:variant>
      <vt:variant>
        <vt:i4>0</vt:i4>
      </vt:variant>
      <vt:variant>
        <vt:i4>5</vt:i4>
      </vt:variant>
      <vt:variant>
        <vt:lpwstr>https://www.certified.bz/index.php</vt:lpwstr>
      </vt:variant>
      <vt:variant>
        <vt:lpwstr/>
      </vt:variant>
      <vt:variant>
        <vt:i4>3670060</vt:i4>
      </vt:variant>
      <vt:variant>
        <vt:i4>3</vt:i4>
      </vt:variant>
      <vt:variant>
        <vt:i4>0</vt:i4>
      </vt:variant>
      <vt:variant>
        <vt:i4>5</vt:i4>
      </vt:variant>
      <vt:variant>
        <vt:lpwstr>http://www.exceldryer.com/</vt:lpwstr>
      </vt:variant>
      <vt:variant>
        <vt:lpwstr/>
      </vt:variant>
      <vt:variant>
        <vt:i4>3276831</vt:i4>
      </vt:variant>
      <vt:variant>
        <vt:i4>0</vt:i4>
      </vt:variant>
      <vt:variant>
        <vt:i4>0</vt:i4>
      </vt:variant>
      <vt:variant>
        <vt:i4>5</vt:i4>
      </vt:variant>
      <vt:variant>
        <vt:lpwstr>mailto:sales@exceldryer.com</vt:lpwstr>
      </vt:variant>
      <vt:variant>
        <vt:lpwstr/>
      </vt:variant>
      <vt:variant>
        <vt:i4>4849693</vt:i4>
      </vt:variant>
      <vt:variant>
        <vt:i4>-1</vt:i4>
      </vt:variant>
      <vt:variant>
        <vt:i4>1026</vt:i4>
      </vt:variant>
      <vt:variant>
        <vt:i4>1</vt:i4>
      </vt:variant>
      <vt:variant>
        <vt:lpwstr>http://www.exceldryer.com/PressKit/images/excel-logo-tagline.gif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 28 13.13 - ELECTRIC HAND DRYERS</dc:title>
  <dc:subject>ELECTRIC HAND DRYERS</dc:subject>
  <dc:creator>SpecGuy</dc:creator>
  <cp:keywords/>
  <dc:description>Excel Dryer, Inc.</dc:description>
  <cp:lastModifiedBy>Phil Kabza</cp:lastModifiedBy>
  <cp:revision>8</cp:revision>
  <cp:lastPrinted>2017-05-19T13:04:00Z</cp:lastPrinted>
  <dcterms:created xsi:type="dcterms:W3CDTF">2021-07-21T17:54:00Z</dcterms:created>
  <dcterms:modified xsi:type="dcterms:W3CDTF">2021-07-21T19:17:00Z</dcterms:modified>
</cp:coreProperties>
</file>